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B758A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left"/>
        <w:rPr>
          <w:rFonts w:ascii="Times New Roman" w:hAnsi="Times New Roman" w:eastAsia="Times New Roman" w:cs="Times New Roman"/>
          <w:lang w:val="ru-RU"/>
        </w:rPr>
      </w:pPr>
    </w:p>
    <w:p w14:paraId="6CA7ADC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left"/>
        <w:rPr>
          <w:rFonts w:ascii="Times New Roman" w:hAnsi="Times New Roman" w:eastAsia="Times New Roman" w:cs="Times New Roman"/>
          <w:lang w:val="ru-RU"/>
        </w:rPr>
      </w:pPr>
      <w:r>
        <w:drawing>
          <wp:inline distT="0" distB="0" distL="114300" distR="114300">
            <wp:extent cx="6371590" cy="8782050"/>
            <wp:effectExtent l="0" t="0" r="10160" b="0"/>
            <wp:docPr id="1" name="Изображение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371590" cy="878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2BB213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left"/>
        <w:rPr>
          <w:rFonts w:ascii="Times New Roman" w:hAnsi="Times New Roman" w:eastAsia="Times New Roman" w:cs="Times New Roman"/>
          <w:lang w:val="ru-RU"/>
        </w:rPr>
      </w:pPr>
    </w:p>
    <w:p w14:paraId="20ED98E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left"/>
        <w:rPr>
          <w:rFonts w:ascii="Times New Roman" w:hAnsi="Times New Roman" w:eastAsia="Times New Roman" w:cs="Times New Roman"/>
          <w:lang w:val="ru-RU"/>
        </w:rPr>
      </w:pPr>
    </w:p>
    <w:p w14:paraId="61F38D15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right"/>
        <w:rPr>
          <w:rFonts w:ascii="Times New Roman" w:hAnsi="Times New Roman" w:eastAsia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</w:p>
    <w:tbl>
      <w:tblPr>
        <w:tblStyle w:val="174"/>
        <w:tblW w:w="977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4110"/>
        <w:gridCol w:w="993"/>
        <w:gridCol w:w="2409"/>
        <w:gridCol w:w="1730"/>
      </w:tblGrid>
      <w:tr w14:paraId="425CD1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2ACFC04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  </w:t>
            </w:r>
          </w:p>
          <w:p w14:paraId="7F10289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mallCaps/>
                <w:color w:val="000000"/>
                <w:sz w:val="24"/>
                <w:szCs w:val="24"/>
              </w:rPr>
              <w:t xml:space="preserve">КАЛЕНДАРНЫЙ ПЛАН ВОСПИТАТЕЛЬНОЙ РАБОТЫ </w:t>
            </w:r>
          </w:p>
          <w:p w14:paraId="29F185D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mallCaps/>
                <w:color w:val="000000"/>
                <w:sz w:val="24"/>
                <w:szCs w:val="24"/>
              </w:rPr>
              <w:t>НА 2025-2026 УЧЕБНЫЙ ГОД</w:t>
            </w:r>
          </w:p>
          <w:p w14:paraId="31A94FD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76" w:lineRule="auto"/>
              <w:jc w:val="center"/>
              <w:rPr>
                <w:rFonts w:ascii="Times New Roman" w:hAnsi="Times New Roman" w:eastAsia="Times New Roman" w:cs="Times New Roman"/>
                <w:b/>
                <w:smallCap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mallCaps/>
                <w:color w:val="000000"/>
                <w:sz w:val="24"/>
                <w:szCs w:val="24"/>
              </w:rPr>
              <w:t>СРЕДНЕЕ ОБЩЕЕ ОБРАЗОВАНИЕ</w:t>
            </w:r>
          </w:p>
          <w:p w14:paraId="4769D6A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53B39A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2F2F2"/>
          </w:tcPr>
          <w:p w14:paraId="7DD0DB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2025 год - Год защитника Отечества и 80-летия Победы в Великой Отечественной войне</w:t>
            </w:r>
          </w:p>
          <w:p w14:paraId="508099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2018-2027 гг. - Десятилетие детства в Российской Федерации </w:t>
            </w:r>
          </w:p>
          <w:p w14:paraId="707BAD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2022-2031 гг. - Десятилетие науки и технологий</w:t>
            </w:r>
          </w:p>
        </w:tc>
      </w:tr>
      <w:tr w14:paraId="5F49DB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C2D420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Модуль «Урочная деятельность»</w:t>
            </w:r>
          </w:p>
        </w:tc>
      </w:tr>
      <w:tr w14:paraId="5E33B8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78C37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lang w:val="ru-RU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EF366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079BA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EC693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8DE26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18F86E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2C7A21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55E7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Включение в рабочие программы учебных предметов, курсов, модулей тематики в соответствии с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967DD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6667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9A99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14:paraId="41C2A0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AC4A88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B3EC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Побуждение обучающихся соблюдать нормы поведения, правила общения со сверстниками и педагогическими работниками.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893F7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5593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00B23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14:paraId="32CA24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9A266B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C0CB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наставничества успевающих обучающихся над неуспевающими.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4A399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9154B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6CB7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14:paraId="4213A6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D48319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B621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22FBE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25EC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F6D34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14:paraId="658B4F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F105CB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7801C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Подбор соответствующего содержания уроков, заданий, вспомогательных материалов, проблемных ситуаций для обсуждений.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E82E1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3E090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EDC42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14:paraId="7584B8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78D62E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BD6E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Сопровождение подготовки групповых и индивидуальных проектов.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40B75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C643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0E9C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14:paraId="6151A9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966A38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75E4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участия обучающихся в дистанционных интеллектуальных играх.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DB1D7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05B3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B3A1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14:paraId="3B67E4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D04C0B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020B6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80 лет со дня окончания Второй мировой войны (1945 г.)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7D2EB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76CFD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03.09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105A6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5C0FB3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B9A59D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133E5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155 лет со дня рождения А.И. Куприна (1870 – 1938), русского писателя и переводчика.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4A91C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C840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07.09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5710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14:paraId="1CEDC1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5D0ACC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741EC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День воинской славы России. Бородинское сражение русской армии под командованием М.И. Кутузова с французской армией (1812 г.)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CEB7D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6FF9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B2D6F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17E3E6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1620EB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F9B7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Международный день грамотности.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0A4B0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ED8A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08.09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F123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русского языка</w:t>
            </w:r>
          </w:p>
        </w:tc>
      </w:tr>
      <w:tr w14:paraId="55CC3B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1D68DC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4C83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День воинской славы России.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победы русской эскадры под командованием Ф.Ф. Ушакова над турецкой эскадрой у мыса Тендра (1790 год).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6F252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F0DF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11.09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C6698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57436E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0A488B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8DAFC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памяти жертв фашизма.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9C158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F24E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14.09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C24E5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-предметники</w:t>
            </w:r>
          </w:p>
        </w:tc>
      </w:tr>
      <w:tr w14:paraId="63E6BC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13D074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30DD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воинской славы России. День победы русских полков во главе с великим князем Дмитрием Донским над монголо-татарскими войсками в Куликовской битве (1380 год).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C00ED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0549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21.09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E980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1A71A7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CDD9EC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2E08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230 лет со дня рождения Кондратия Фёдоровича Рылеева (1795-1826), русского поэта, общественного деятеля, декабриста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157B8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3144C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29.09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27A8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14:paraId="6CE01A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303B84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67FEA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День Интернета в России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A16CB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D481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30.09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8156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информатики</w:t>
            </w:r>
          </w:p>
        </w:tc>
      </w:tr>
      <w:tr w14:paraId="2DD375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575594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7AF6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130 лет со дня рождения Сергея Александровича Есенина (1895-1925), русского поэта и писателя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56BBB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6D40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03.10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620E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14:paraId="5DCDE2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576A7C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9CE6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воинской славы России. День разгрома советскими войсками немецко-фашистских войск в битве за Кавказ (1943 год).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4B17B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DA04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09.10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FDAC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162A48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841FE2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C7E9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675 лет со дня рождения Дмитрия I Ивановича (1350-1389), прозванного Донским за победу в Куликовской битве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521F7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8EB6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12.10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031AD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2B50EF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1D1A02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7BB5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155 лет со дня рождения Ивана Алексеевича Бунина (1870-1953),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F4123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6CC1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22.10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3B76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14:paraId="07A500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FEEE4F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093D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День воинской славы России. День разгрома советскими войсками немецко-фашистских войск в битве за Кавказ (1943)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7F469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C506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09.10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87C5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4310A9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0C74AF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E549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170 лет со дня рождения Ивана Владимировича Мичурина (1855-1935)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434FE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5C6AA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27.10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73F1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14:paraId="6CCA73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3FC362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3787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памяти жертв политических репрессий.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49BDD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058C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30.10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DB5E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46F9B4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0BD29D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9BCE6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воинской славы России. День проведения военного парада на Красной площади в городе Москве в ознаменование двадцать четвёртой годовщины Великой Октябрьской социалистической революции (1941 г.).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49A7B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B526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07.11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A3121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14715A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8D881B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AB61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Всемирный день качества.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BCE93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4C07C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13.11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D214B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технологии (труда)</w:t>
            </w:r>
          </w:p>
        </w:tc>
      </w:tr>
      <w:tr w14:paraId="439343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A1C75C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6A05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Всероссийский день призывника.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6729A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B6245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15.11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9DFA2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предмета «Основы безопасности и защиты Родины»</w:t>
            </w:r>
          </w:p>
        </w:tc>
      </w:tr>
      <w:tr w14:paraId="609EF7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9247D8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DAECF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80 лет со дня начала Нюрнбергского процесса (международного судебного процесса над главными нацистскими военными преступниками (20.11.1945- 01.10.1946 гг.))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C225E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35357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20.11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51A7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07141E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7A90EA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162D2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словарей и энциклопедий в России приурочен ко дню рождения Владимира Ивановича Даля (1801-1872),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CE602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4C445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22.11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E674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русского языка</w:t>
            </w:r>
          </w:p>
        </w:tc>
      </w:tr>
      <w:tr w14:paraId="641DAE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D8483A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5792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Всемирный день информации.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9D9E2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CA5A0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26.11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ED6A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14:paraId="7320A4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BCCB21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C98E4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воинской славы России. День победы русской эскадры под командованием П.С. Нахимова над турецкой эскадрой у мыса Синоп (1853 год).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63F2B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64184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04FB1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3A5F10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62F0C8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BC11C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Всемирный день борьбы со СПИДом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02F96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27A74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01.12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4969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биологии</w:t>
            </w:r>
          </w:p>
        </w:tc>
      </w:tr>
      <w:tr w14:paraId="60BE1B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0ED97E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BA962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воинской славы России. День начала контрнаступления советских войск против немецко-фашистских войск в битве под Москвой (1941)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1F5F3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947CE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894F9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38A113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0074F0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930AF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Международный день прав человека.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19195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ED4C6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9928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обществознания</w:t>
            </w:r>
          </w:p>
        </w:tc>
      </w:tr>
      <w:tr w14:paraId="21CC14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72D447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466A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воинской славы России. День взятия турецкой крепости Измаил русскими войсками под командованием А.В. Суворова (1790 г.)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729D5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0B88C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24.12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89D5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3A5A54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2EDAB1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8871B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300 лет со дня основания Российской Академии наук (1726)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7E98C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B6C48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07.01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9F6E6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4EF1B6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5D4E7F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991E6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заповедников и национальных парков России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310F9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30057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11.01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4DCE5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14:paraId="21C122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055759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F4C74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135 лет со дня рождения русского поэта Осипа Эмильевича Мандельштама (1891–1938)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8DAF6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8E0C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15.01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7348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14:paraId="0E974F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52C59C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7397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100"/>
              </w:tabs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полного освобождения советскими войсками города Ленинграда от блокады его немецко-фашистскими войсками (1944)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884C0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D8FD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86207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4AE3D2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D43036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4A6CD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Международный день памяти жертв Холокоста.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3E838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4852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8329B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0C9C2B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07D41A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60B4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200 лет со дня рождения русского писателя-сатирика Михаила Евграфовича Салтыкова-Щедрина (1826–1889).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EBF35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E238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27.01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95CB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литературы</w:t>
            </w:r>
          </w:p>
        </w:tc>
      </w:tr>
      <w:tr w14:paraId="521527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47907C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7ECB2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185 лет со дня рождения русского историка Василия Осиповича Ключевского (1841–1911)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4546E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BEDA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CA6F1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16717D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8D481D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1434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Международный день защиты персональных данных.</w:t>
            </w:r>
          </w:p>
          <w:p w14:paraId="7D36079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Международный день без Интернета.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CE533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5C69A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28.01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4D4C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информатики</w:t>
            </w:r>
          </w:p>
        </w:tc>
      </w:tr>
      <w:tr w14:paraId="629C48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F0EE56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F421B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разгрома советской армией немецко-фашистских войск в Сталинградской битве (1943).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BD9C4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2232B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02.02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00F3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259EC6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8C093B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4AD1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борьбы с ненормативной лексикой.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4D8CD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21AB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03.02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C6470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Учителя русского языка </w:t>
            </w:r>
          </w:p>
        </w:tc>
      </w:tr>
      <w:tr w14:paraId="77D457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4282EF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A5E8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зимних видов спорта.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E5F80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6A2C1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07.02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2B5E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физической культуры</w:t>
            </w:r>
          </w:p>
        </w:tc>
      </w:tr>
      <w:tr w14:paraId="167CAA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2E640F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C151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Международный день родного языка.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5771E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BA4A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21.02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D702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русского языка</w:t>
            </w:r>
          </w:p>
        </w:tc>
      </w:tr>
      <w:tr w14:paraId="2E2F27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96BB81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A41AB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Всемирный день гражданской обороны.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A1593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E937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01.03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0BA7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ОБЗР</w:t>
            </w:r>
          </w:p>
        </w:tc>
      </w:tr>
      <w:tr w14:paraId="23B939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11D0CB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83D7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175 лет со дня отмены крепостного права в России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EAAA1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8AEB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671C6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4E539F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CD1EA1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1CC7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Всемирный день дикой природы.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2232D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0632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03.03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DBDA5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14:paraId="61669D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1B13A4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CD7D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Международный день лесов.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5397B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F15FD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21.03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F692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14:paraId="104ACF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B3C02A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DFCE3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Всемирный день водных ресурсов.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F8093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85B9D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22.03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37AF3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14:paraId="2299F2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09B2B0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18C8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Международный день птиц.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D3A9E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2A28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01.04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6C6CE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14:paraId="4AADD1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EE1933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497E9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пожарной охраны.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8B12A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5714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30.04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A8A42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ОБЗР</w:t>
            </w:r>
          </w:p>
        </w:tc>
      </w:tr>
      <w:tr w14:paraId="36FD3A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3C563A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C498E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воинской славы России. День победы русских воинов князя А. Невского над немецкими рыцарями на Чудском озере (Ледовое побоище, 1242)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29D73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322CF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18.04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F43E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истории</w:t>
            </w:r>
          </w:p>
        </w:tc>
      </w:tr>
      <w:tr w14:paraId="049829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B1D9F6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038B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Всемирный день Земли.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01409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1862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22.04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974DF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биологии</w:t>
            </w:r>
          </w:p>
        </w:tc>
      </w:tr>
      <w:tr w14:paraId="2A0A96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704849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92076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205 лет со дня рождения математика Чебышева Пафнутия Львовича (1821– 1894)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3340C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47FE6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16.05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F6E06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 математики</w:t>
            </w:r>
          </w:p>
        </w:tc>
      </w:tr>
      <w:tr w14:paraId="3268C3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3C54E2">
            <w:pPr>
              <w:widowControl/>
              <w:numPr>
                <w:ilvl w:val="0"/>
                <w:numId w:val="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915E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славянской письменности и культуры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E8427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4BCD4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24.05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0F70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Учитель русского языка</w:t>
            </w:r>
          </w:p>
        </w:tc>
      </w:tr>
      <w:tr w14:paraId="130963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8246F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8E277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Модуль «Внеурочная деятельность»</w:t>
            </w:r>
          </w:p>
        </w:tc>
      </w:tr>
      <w:tr w14:paraId="589330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41D5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ABD1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Название курса/программы/занятий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8B5F2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CF60B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BE5A1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Педагог</w:t>
            </w:r>
          </w:p>
        </w:tc>
      </w:tr>
      <w:tr w14:paraId="52D5E2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AEBF73"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F35B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Программа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FA8A0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8DEE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F096C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436772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5D6DE1"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4D469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Программа курса внеурочной деятельности «Россия – мои горизонты»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9A512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27D20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B246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руководители,</w:t>
            </w:r>
          </w:p>
          <w:p w14:paraId="2F3C9D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педагоги-психологи</w:t>
            </w:r>
          </w:p>
        </w:tc>
      </w:tr>
      <w:tr w14:paraId="353D1F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C18C34"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2CAB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Программа курса внеурочной деятельности «Семьеведение».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AE4E7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05AC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BE93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Учитель русского языка и литературы Фролова Т.П.</w:t>
            </w:r>
          </w:p>
        </w:tc>
      </w:tr>
      <w:tr w14:paraId="398A1B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271DE1"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B234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Дополнительная общеобразовательная общеразвивающая программа «Школьный театр «Штэм»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97E4B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2DF6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64EA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Учитель русского языка и литературы Лукьянова М.А.</w:t>
            </w:r>
          </w:p>
        </w:tc>
      </w:tr>
      <w:tr w14:paraId="09EF0A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6F6630"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AFF2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Дополнительная общеобразовательная общеразвивающая программа «Вокально-хореографический кружок»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EFCDB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B3B97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DF488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Учитель музыки и ИЗО Ефремова О.В.</w:t>
            </w:r>
          </w:p>
        </w:tc>
      </w:tr>
      <w:tr w14:paraId="3C3042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CDB9D8"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5F8C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Дополнительная общеобразовательная общеразвивающая программа «Правовой клуб»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8BCC5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2B4A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C5894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Учитель истории и обществознания Гумерова В.Р.</w:t>
            </w:r>
          </w:p>
        </w:tc>
      </w:tr>
      <w:tr w14:paraId="35793B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284A00"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ABC3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Дополнительная общеобразовательная общеразвивающая программа «Японский язык»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7A0B7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165E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34038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Учитель иностранного языка Маланчев П.В.</w:t>
            </w:r>
          </w:p>
        </w:tc>
      </w:tr>
      <w:tr w14:paraId="7A93FD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79BE2F">
            <w:pPr>
              <w:widowControl/>
              <w:numPr>
                <w:ilvl w:val="0"/>
                <w:numId w:val="2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81FCF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Дополнительная общеобразовательная общеразвивающая программа «Занимательная физика»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D2A58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24704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F323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Учитель физики Прудников А.А.</w:t>
            </w:r>
          </w:p>
        </w:tc>
      </w:tr>
      <w:tr w14:paraId="591A4A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17471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B2FF0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Модуль «Классное руководство»</w:t>
            </w:r>
          </w:p>
        </w:tc>
      </w:tr>
      <w:tr w14:paraId="182661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9B323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E2AB2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CD712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79D70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3B11C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642D85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8892F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2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7A4EC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Работа с коллективом класса</w:t>
            </w:r>
          </w:p>
        </w:tc>
      </w:tr>
      <w:tr w14:paraId="26A609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63C185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03E3E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Урок знаний.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4A236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3CF92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2EA1E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8072F1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руководители </w:t>
            </w:r>
          </w:p>
        </w:tc>
      </w:tr>
      <w:tr w14:paraId="200904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CC2687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EED5F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Разработка (корректировка) совместно с учащимися Кодекса класса. Размещение Кодекса класса в классном уголке.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94600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34652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02-12.09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185723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DD3C3B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3FBAB5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F7B5C1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04592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Занятия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DDBF5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01EB5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Еженедельно по понедельникам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ADF25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9370B56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A7E2C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C8AF11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F1165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час, посвященный Дню солидарности в борьбе с терроризмом (профилактика терроризма, экстремизма.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F1CDB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6D800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D48BBE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701C8B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437F7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8705BB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F3C44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 «Мои права и обязанности».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BCCBF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EA11E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09-14.09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BDD430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182064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3E29E0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3153BE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6667A7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Тематические классные часы, направленные на профилактику и противодействие жестокому обращению с пожилыми людьми «Уважайте старость».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A3646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4EE10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29.09 – 04.10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1C0383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Классные</w:t>
            </w:r>
          </w:p>
          <w:p w14:paraId="7DBFB258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руководители</w:t>
            </w:r>
          </w:p>
        </w:tc>
      </w:tr>
      <w:tr w14:paraId="320E5E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9AD09B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41C7E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 «Поступки и ответственность: вместе или врозь».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9E39C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1BCA8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06-11.10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36910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967E6C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911D5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4C4364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C24CF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урок «Экология и энергосбережение» в рамках Всероссийского фестиваля энергосбережения #ВместеЯрче.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0E658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5A042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13-18.10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5DF57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39E403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7E07F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308640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9AFD3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Классное мероприятие, посвященное Дню отца (19.10).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F1417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69FA5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15-17.10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B63367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6DEAEB0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640D1A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8B7BAD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14820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 ко Дню народного единства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CDFD4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7A240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20-25.10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C4B980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06CC05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B5C0CD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B25C5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Классное мероприятие, посвященное Дню бабушек и дедушек (28.10).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8DC768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27AB0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27-29.10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D95256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3386D7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9B428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FD1F0D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9D1E1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>Уроки мужества «История одного парада».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987FE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6F53B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05-07.11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EBD0C1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Классные руководители</w:t>
            </w:r>
          </w:p>
        </w:tc>
      </w:tr>
      <w:tr w14:paraId="7E05BA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8FD12A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582B4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урок безопасности школьников в сети Интернет.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80EF6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6C12A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13CC1B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08A204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Руководители, учителя информатики</w:t>
            </w:r>
          </w:p>
        </w:tc>
      </w:tr>
      <w:tr w14:paraId="02D604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C09391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E9F6B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мероприятия «Мир моих увлечений» (профилактика правонарушений во внеурочное время).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AAD0E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1D028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24.29.11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F63834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FD6E9D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2F08F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6BCE40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D4502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Беседа о недопустимости участия в несанкционированных митингах.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13F66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DFDE0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03-08.11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547C0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0269360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27693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B4B875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154668">
            <w:pP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Классное мероприятие, направленное на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развитие </w:t>
            </w: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>принятия и понимания чувств, чужого мнения, поведения, установок, мировоззрения других людей.</w:t>
            </w:r>
            <w:r>
              <w:rPr>
                <w:rFonts w:ascii="Times New Roman" w:hAnsi="Times New Roman" w:eastAsia="Times New Roman" w:cs="Times New Roman"/>
                <w:b/>
                <w:color w:val="333333"/>
                <w:sz w:val="24"/>
                <w:szCs w:val="24"/>
                <w:highlight w:val="white"/>
              </w:rPr>
              <w:t> 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3AF5D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F564D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10-15.11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294C24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C5ACCF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6817A7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F5FEB9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39D48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Инструктаж о правилах поведения на водоемах в осенне-зимний период.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9BFAC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F1020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17-22.11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E6CC6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93CAF2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776E6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739FE3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C9ADD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детско-взрослые мероприятия, посвященные Дню матери.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1E099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619C9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24-29.11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C177C4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31C806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3D896D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DB0D35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96900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час, посвященный Дню Неизвестного солдата.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1F69D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2BC05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02 – 07.12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7E604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B4191F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FB2C9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34C726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C8D22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«Уроки доброты» по пониманию инвалидности и формированию принимающего отношения.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32D16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97142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08-13.12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EC4866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1FA2480C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661A8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F3B3D4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46B25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Классное мероприятие, направленное на профилактику травли, психологического насилия.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359EC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19484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15-20.12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F7B686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0921F28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руководители, педагог-психолог</w:t>
            </w:r>
          </w:p>
        </w:tc>
      </w:tr>
      <w:tr w14:paraId="6722E6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980A3E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CDABF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мероприятия, направленные на профилактику нарушений в сфере половой неприкосновенности.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4BDCF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695B6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12-17.01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E37C0A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7A1A89BC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руководители, педагог-психолог</w:t>
            </w:r>
          </w:p>
        </w:tc>
      </w:tr>
      <w:tr w14:paraId="721FA4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DFC11C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0020D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Классное мероприятие, направленное на профилактику употребления ПАВ, незаконного распространения наркотических средств.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F8D7D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7DE12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19-24.01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333A8E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1B5A4BEE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6A37B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E86872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FBAAF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час, посвященный дню полного освобождения г. Ленинграда от фашистской блокады (1944)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DA9F7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2595D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26-31.01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F2369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E26193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4C288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C6A46A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9E3D1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 по профилактике терроризма, экстремизма, вербовки.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9A793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2A09D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02-07.02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C8D13B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30F8088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47CA03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F9493F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7BB97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Беседа «Как не стать жертвой телефонных мошенников».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86CEA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B23D3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09-14.02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E29C47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E922608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7280D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FDFC78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CB51C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мероприятия, посвященные Дню защитника Отечества.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0CEC0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C78CE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19-20.02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746063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7A2AF34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B667C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999B8C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F1135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Классное мероприятие, направленное на профилактику травли, психологического насилия.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80B7E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1B8F4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24-28.02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5379E4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A78126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269F7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B732EE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2980B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мероприятия, посвященные Международному женскому дню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3CE04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74C2C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04-07.03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624FD3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19D1636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385480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3C3FDC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6A8B7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Классное мероприятие, направленное на профилактику употребления ПАВ, незаконного распространения наркотических средств.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7595C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FF873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10-14.03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F37BA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33DCCA9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C5251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C28A2F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3BFDC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Инструктаж «Правила поведения на водоемах в весенний период».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83607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1845F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16-21.03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3FF56E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FB776B8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828F1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FF2220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CCF5E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Гагаринский урок «Космос – это мы!»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015A7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F80A4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06-11.04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B02DF8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9E02CF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67472D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BF0885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B6AA7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 «Сохраним лес живым» (профилактика лесных пожаров).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B64A0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42F4B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13-18.04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B3DCB7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0271B18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352A54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AB5F27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6E285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Классный час, посвященный Дню пожарной охраны.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0E954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80BDE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28-30.04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02E260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BB335F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3096F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FEFB57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FCFC9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урок памяти «Георгиевская лента – символ воинской славы».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7216D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E36A4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722C9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026940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4CE807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15486D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8860F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Урок мужества (Всероссийская общественно-государственная инициатива «Горячее сердце»).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FC451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F32BA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DF0E5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8353968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5A700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766B9C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0B332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Классное мероприятие, посвященное 81-й годовщине Победы в Великой Отечественной войне.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B59C1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32A23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04-08.05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85A266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EB3E00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79FB6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D0F963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FC01F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Инструктаж о правилах поведения на водоемах в летний период, железной дороге, ПДД, ППБ, запрет на проникновение на строящиеся или недостроенные объекты и т.д.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E420A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C5487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18-22.05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9ADA3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B0706E1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5E864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1E129A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BC87D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мероприятия, направленные на формирование ценности здоровья и ЗОЖ.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B3500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11834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E6A5EB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B7801C4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2FA55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53ABEE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F7957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мероприятия, направленные на формирование позитивной системы жизненных ценностей, развитие жизнестойкости, духовно-нравственное развитие и т.д. (профилактика суицидального поведения).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2CCA9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64178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E89E98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218F84C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BAA98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B2AE30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D15EF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мероприятий вне школы (экскурсии на предприятия, музей, театр, кинопарк, выезды/выходы на природу, походы и т.д.)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345F5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39E54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1D541E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C30EAB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AAAAB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9BBFE6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1DA91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посещения Минусинского краеведческого музея по Пушкинским картам.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EC4BE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284BA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Не реже 1 раза в полугодие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EC5AF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E6A2F71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4A6FA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875ECA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4C254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участия классного коллектива в рейтинг-конкурсе «Класс года 2026».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3FE478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2CC63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BCA76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66F3DE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6D9275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E5A938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99883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и проведение классных мероприятий с учащимися согласно плану воспитательной работы с классом.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0B424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FB772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165A8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A9B943A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F9915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A9D01A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A14EF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5FF5B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620AA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Согласно разделу плана </w:t>
            </w:r>
          </w:p>
          <w:p w14:paraId="5E3E8F3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«Основные школьные дела»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090AD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2F0EBF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F900D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E481C7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53820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Вовлечение обучающихся в муниципальные, региональные, федеральные мероприятия, помощь в подготовке.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AF9B5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E606F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A5B600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F44056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C6773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5DBDE4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4ABFA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Работа по вовлечению обучающихся в Движения Первых: регистрация обучающихся в Движении, участие в мероприятиях Движения.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A72BC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466CE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CC68AE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DD8ACBB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36F5CD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D06337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7B265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Изучение классного коллектива (педагогическое наблюдение, социометрия).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7AF76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72FB4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1F5F43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F96603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9EEFD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D60E2A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EA0CA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мероприятия (игры, занятия с элементами тренинга, практикумы), направленные на создание в классе благоприятного психологического климата, профилактику травли, психологического насилия.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F3CFE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7CF44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B4AD60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B6C045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D5547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72BDED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ECF12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Вовлечение обучающихся в программы дополнительного образования.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EB7C7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13D12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4AB36E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8D2781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4B05C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9732E7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88A74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Работа по повышению академической успешности и дисциплинированности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8717A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A343F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738D4A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1FFFD9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242C1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C84288">
            <w:pP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2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AD23C9">
            <w:pP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Индивидуальная работа с обучающимися</w:t>
            </w:r>
          </w:p>
        </w:tc>
      </w:tr>
      <w:tr w14:paraId="7E3748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0D7DE3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A35E7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Изучение особенностей личностного развития обучающихся через педагогическое наблюдение, создание ситуаций ценностного выбора.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6B9C0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4E67A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EA5B36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ABA0AA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AD51D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E88ADE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24418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Педагогическая поддержка обучающихся в решении жизненных проблем.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F30B4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04427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7788E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FCB06E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05262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D6669E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2B7F9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Работа с обучающимися класса по ведению личных портфолио, в которых они фиксируют свои учебные, творческие, спортивные, личностные достижения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CA5C3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40385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BF433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7818EDD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34EE94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9A3E91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5F07A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Педагогическая поддержка особых категорий обучающихся (учащихся с ОВЗ, «группы риска», одаренных и т. д.).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B4AC3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3F961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6CED1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CD00F7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30800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CEB837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7DDD9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Мониторинг страниц обучающихся в соц. сетях, работа по профилактике подписок на деструктивные сообщества.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AB9C6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9B5F6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A7B94C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17C925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3D6336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056575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12301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Индивидуальные беседы с обучающимися различной тематики.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CCCDF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07034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15A69D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CA5BD7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C3A29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3B5BBA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3AB9F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Деятельность, направленная на успешную адаптацию прибывших обучающихся, детей-мигрантов.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FC6EC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32976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E7B68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B51CD3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1CF58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4E0CB1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49A6D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93277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5E603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Ежемесячно, 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9D0EB8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64A774B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439D88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927BE6">
            <w:pP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</w:p>
        </w:tc>
        <w:tc>
          <w:tcPr>
            <w:tcW w:w="92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A7E234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Работа с педагогами, работающими с классом</w:t>
            </w:r>
          </w:p>
        </w:tc>
      </w:tr>
      <w:tr w14:paraId="6451C8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89BB3E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E0EF5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Взаимодействие с учителями-предметниками по вопросам соблюдения единых требований в воспитании, предупреждению и разрешению конфликтных ситуаций.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4A06A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EE748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FA72C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A114A0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5AFEE89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7E4967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D2D1E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Участие в малом пед. совете (психолого-педагогический консилиум) «Адаптация пятиклассников».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CC654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577D6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730CC6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0BDC36D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2B594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2EBBD6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E8AA5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Взаимодействие с педагогом-психологом, соц. педагогом по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вопросам изучения личностных особенностей, профилактике деструктивного поведения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DB2B1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10D9A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7B0D1A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6B256B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3B6D98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00942C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41424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Взаимодействие с педагогами ДО, педагогом-организатором по вопросу вовлечения обучающихся в дополнительные общеобразовательные общеразвивающие программы, внеурочные мероприятия.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97DBD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DA406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E5226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A64E33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9849C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714FEC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14043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Приглашение учителей-предметников на классные родительские собрания.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F1EEE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6797D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391794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84A680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E104B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7B2FB3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E1CF4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Взаимодействие с педагогом-психологом,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DA9EC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092D8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245E9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134DE32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67353B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3207A6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5C52E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Участие в заседаниях психолого-педагогической службы, Совета профилактики, Центра детских инициатив, Штаба воспитательной работы.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E6565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8A43D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5822A1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23570C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E0BA3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26F548">
            <w:pPr>
              <w:tabs>
                <w:tab w:val="left" w:pos="4253"/>
              </w:tabs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</w:p>
        </w:tc>
        <w:tc>
          <w:tcPr>
            <w:tcW w:w="92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9C8E4A">
            <w:pPr>
              <w:tabs>
                <w:tab w:val="left" w:pos="4253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Работа с родителями обучающихся или их законными представителями</w:t>
            </w:r>
          </w:p>
        </w:tc>
      </w:tr>
      <w:tr w14:paraId="4269E2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8C15AE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28862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Информирование родителей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об особенностях осуществления образовательного процесса, основных содержательных и организационных изменениях, о внеурочных мероприятиях и событиях жизни класса,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школьных успехах и проблемах их детей.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B087F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5D3FA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F246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505967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B4351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127EAA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922D7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Помощь родителям в регулировании отношений между ними и другими педагогическими работниками.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E691F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7B380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214952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6B06B46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60FC6A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966D46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EB11B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родительские собрания по профессиональной ориентации обучающихся, ознакомлению с системой воспитания и дополнительного образования, а также на темы, согласно утвержденной циклограмме родительских собраний.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125F1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D59F4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Не реже 1 раза </w:t>
            </w:r>
          </w:p>
          <w:p w14:paraId="034C8F6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четверть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25709A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65DA12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3D5AAC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9CEA11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CC6E1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работы родительского актива (комитета) класса.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A808A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60AD3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E2A3F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2B964B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6D65F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921484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29EB6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Консультативная помощь и поддержка родителей особых категорий обучающихся, в том числе детей-мигрантов.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3904B8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76DE1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31CFC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36FCAF1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F8E64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2AB4A8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61554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школе, в том числе в занятиях курса внеурочной деятельности «Разговорах о важном» и «Россия – мои горизонты».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11E3E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61F87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854F8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649FD7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479FBE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AE7BB0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CBF89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работы, направленной на профилактику деструктивного поведения, правонарушений, информационной безопасности, нарушений ПДД обучающимися.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0C70A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4B830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EF5A4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066ED0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7F7C0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619403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780948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Тематическое сообщение на классных родительских собраниях, направленное на профилактику и противодействие жестокому обращению с пожилыми людьми.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09195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1D5CE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 четверть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818B91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09D4135E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12A238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AF7FBB">
            <w:pPr>
              <w:widowControl/>
              <w:numPr>
                <w:ilvl w:val="0"/>
                <w:numId w:val="3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C41CC5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Привлечение членов семей старшего поколения к организации и проведению воспитательных дел, мероприятий с целью создания условий для разновозрастного взаимодействия.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90AAB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F2707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D18FC6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5885733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184E9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746A34A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2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972507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Модуль «Основные школьные дела»</w:t>
            </w:r>
          </w:p>
        </w:tc>
      </w:tr>
      <w:tr w14:paraId="44BF94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F9D80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E22BD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B884A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C649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EC27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10835B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C11D72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934D9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Комплекс мероприятий, посвященных Дню знаний.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1590D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63993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01.09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F8F95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001961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619F9F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35561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Митинг «Минувших лет святая слава», посвященный дню окончания Второй мировой войны.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34036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733A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02.09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97D6D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3BA4D2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C9C6C5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DB507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Акция «Мы помним!», посвященная Дню солидарности в борьбе с терроризмом.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AB48C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1439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03.09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EF1F0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  <w:p w14:paraId="6786DBA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64B2FC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306EB5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13EC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Спортивно-игровая программа «День здоровья».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73F08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DFFF2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04.09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4C62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  <w:p w14:paraId="2C62C8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34B2CC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7DE887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4E6BA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  <w:highlight w:val="white"/>
              </w:rPr>
              <w:t> </w:t>
            </w: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>Литературно-музыкальная п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рограмма</w:t>
            </w: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 xml:space="preserve"> «Недаром помнит вся Россия…», </w:t>
            </w: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посвященная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highlight w:val="white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Бородинскому сражению (1812 г.)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84624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BBD0C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05.09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4553F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43A567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6B66CD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5398B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Международному дню грамотности.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179BC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C0B4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05.09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E238AF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Орган ученического управления</w:t>
            </w:r>
          </w:p>
        </w:tc>
      </w:tr>
      <w:tr w14:paraId="606E9E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8C996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E54A5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работы площадок «Проверь свою грамотность» в рамках Международного дня распространения грамотности.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621AF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B0448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09.09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41B2A1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yellow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 - организатор</w:t>
            </w:r>
          </w:p>
        </w:tc>
      </w:tr>
      <w:tr w14:paraId="5F26A7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B746CC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23AB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Митинг, посвященный Международному дню памяти жертв фашизма.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82609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C1470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10.09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CE5885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43DBA9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FA9A7E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05B20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Единого дня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8BCA1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D42DC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19.09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495A89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ЗДВР</w:t>
            </w:r>
          </w:p>
          <w:p w14:paraId="3F232F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2185DA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0229E7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0E68A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Деловая игра «Выборы Президента школы»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D25B9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105FD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15-30.09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386B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Ученическое самоуправление</w:t>
            </w:r>
          </w:p>
        </w:tc>
      </w:tr>
      <w:tr w14:paraId="1B7213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25DABB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450FBF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Мастер-класс «Букет для бабушки»</w:t>
            </w:r>
          </w:p>
          <w:p w14:paraId="5E7A0E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7B845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91AED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01.10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EE2E4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14:paraId="20A7FF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5137C9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D5C2A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Фото-сушка «Домашний зоопарк» (смешные фото с домашними животными).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98859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48C57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26.09 – 10.10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CB48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086C3B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044945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7BD5F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Акция «Родные, любимые...», посвященная Международному дню пожилых людей.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CC9F9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13B13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27.09 – 02.10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831F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-организатор</w:t>
            </w:r>
          </w:p>
        </w:tc>
      </w:tr>
      <w:tr w14:paraId="080B30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2198D1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F06DE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Комплекс мероприятий, посвященных Дню учителя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B4366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986D0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30.09 – 05.10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9A99C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14:paraId="3F90FD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57EFB4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9390E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Квест-игра «В мире животных», посвященная Всемирному дню животных.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29BBF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1CBD5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06.10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9948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1B54BD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528962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6D6F1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Осенний экологический десант (уборка и благоустройство школьной и городской территории).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4C5E5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CBE8E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13-18.10</w:t>
            </w:r>
          </w:p>
          <w:p w14:paraId="13B3A43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C72B80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ЗДВР</w:t>
            </w:r>
          </w:p>
          <w:p w14:paraId="4B47C4C6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Ученическое самоуправление</w:t>
            </w:r>
          </w:p>
        </w:tc>
      </w:tr>
      <w:tr w14:paraId="0D1DEE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05A521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9C998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Мастер-класс «Открытка для папы», посвященный Дню отца в России.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BAFF9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EC80E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19DC1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523C73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61AC8A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25079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Акция «Марафон добрых дел»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A032E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CE5B2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20-25.10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F0FD9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ЗДВР</w:t>
            </w:r>
          </w:p>
        </w:tc>
      </w:tr>
      <w:tr w14:paraId="286C96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38132D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449B8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Интерактивная игра «Когда мы едины – мы непобедимы!», посвященная Дню народного единства.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0EB54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4E141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24.10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660E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Педагоги-организаторы </w:t>
            </w:r>
          </w:p>
          <w:p w14:paraId="3836C69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20C430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DA30F7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95553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 xml:space="preserve">Фотовыставка «Тепло родных сердец: фотоистория поколений» (ко Дню бабушек и дедушек 28.10)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F2DE8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4F6F5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24 – 31.10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6FC42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Педагоги-организаторы </w:t>
            </w:r>
          </w:p>
        </w:tc>
      </w:tr>
      <w:tr w14:paraId="36E846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D865F7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CCAE4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Конкурс творческих работ «Они отдали жизнь за нас», посвященный Дню памяти погибших при исполнении служебных обязанностей сотрудников органов внутренних дел России.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46322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FEFEF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03-14.11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896E01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  <w:p w14:paraId="464DEF7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37CCA0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DA058C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13785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Неделя добора и дружбы (тематические активности, интерактивные локации).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FD83F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BB8D9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10-14.11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32C56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Руководитель школьной службы медиации </w:t>
            </w:r>
          </w:p>
        </w:tc>
      </w:tr>
      <w:tr w14:paraId="53115D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39B179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5A49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ind w:left="57" w:right="57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Комплекс мероприятий, посвященных Дню матери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B02B6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7D8EB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24-30.11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D9069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  <w:p w14:paraId="72DE3E8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right="57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754B2E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460B60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2F5B6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Арт-парад «Созвездие талантов».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D2967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E2824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28.11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ADE3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  <w:p w14:paraId="1C0E8D30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535AB7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510E7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A446E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Квиз «Символы России. Герб страны», посвященная Дню Государственного герба Российской Федерации (в сообществе школы в ВК).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406EF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EF022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27-28.11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318F7E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Медиацентр</w:t>
            </w:r>
          </w:p>
        </w:tc>
      </w:tr>
      <w:tr w14:paraId="2A32B6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2B8039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E2E2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Оформление тематического стенда, посвященного Дню неизвестного солдата.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27636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1C413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28.11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FE2DDF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Школьное ученическое самоуправление </w:t>
            </w:r>
          </w:p>
        </w:tc>
      </w:tr>
      <w:tr w14:paraId="3DA696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9E9AAB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A096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Выставка книг «У каждого времени свои герои»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BB44A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45C0C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01-12.12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01E478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Библиотекарь </w:t>
            </w:r>
          </w:p>
        </w:tc>
      </w:tr>
      <w:tr w14:paraId="10C815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E1D9F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740D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>Митинг, посвященный Дню неизвестного солдата «Память о героях не уйдёт в забвенье»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465F1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B9C43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03.12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A9AFA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  <w:p w14:paraId="7BC35CB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490BB3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DF14DC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302A8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Акция «3 П: понимаем, принимаем, помогаем», посвященная Международному дню инвалидов.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DBE7B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542DB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01-05.12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69C894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Педагог-психолог </w:t>
            </w:r>
          </w:p>
          <w:p w14:paraId="7540911B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12972B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06D334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E13B6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 xml:space="preserve">Литературно-музыкальная композиция </w:t>
            </w: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>«Мужество, доблесть и слава остаются в веках!» ко Дню героев Отечества.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B072CC">
            <w:pPr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30E588">
            <w:pPr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12.12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E2820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  <w:p w14:paraId="29A3F914">
            <w:pPr>
              <w:jc w:val="left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</w:p>
        </w:tc>
      </w:tr>
      <w:tr w14:paraId="71262DB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7DB140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05AD4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Акция «Открой свое сердце» посвященная Дню добровольца (волонтёра) России.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D666FE">
            <w:pPr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3A206D">
            <w:pPr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05.12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FABCB5">
            <w:pPr>
              <w:jc w:val="left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40D8BA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B3B325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EC762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Музейные уроки с участием героев-земляков «Герои среди нас».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7E46C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6D52F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02-09.12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14F3C5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Рук. школьного музея </w:t>
            </w:r>
          </w:p>
        </w:tc>
      </w:tr>
      <w:tr w14:paraId="499DF1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6B934F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FF2F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Дню Конституции РФ.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D4712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061B0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09.12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47629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Школьное ученическое самоуправление</w:t>
            </w:r>
          </w:p>
        </w:tc>
      </w:tr>
      <w:tr w14:paraId="0C44A0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3A3FA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A8267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Всероссийская акция «Мы – граждане России», посвященная Дню Конституции Российской Федерации.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D832F8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280D1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8BF42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  <w:p w14:paraId="0121E4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14:paraId="61C668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CC7C3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C591C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Фестиваль Движения Первых (разновозрастной сбор), посвященный дню основания Движения Первых.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752D0C">
            <w:pPr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4DE4F8">
            <w:pPr>
              <w:jc w:val="center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18.12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42CD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</w:tc>
      </w:tr>
      <w:tr w14:paraId="67AF69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A8B930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D531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Конкурс «Дверь в Новый год».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EAAE2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286E8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19-30.12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241E6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32D652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7F836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E0421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 xml:space="preserve">Торжественное мероприятие, посвященное закрытию Года защитника Отечества. 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5406A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902B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25.12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15FEA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626EB6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2C08A1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5400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Неделя «Новогодний переполох».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968EB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EDE55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22-26.12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82F7F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 xml:space="preserve">Школьное ученическое самоуправление </w:t>
            </w:r>
          </w:p>
        </w:tc>
      </w:tr>
      <w:tr w14:paraId="7E220F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4E3189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CF1F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Киновикторина, посвященная Международному дню кино (в сообществе школы в ВК).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0881B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643EF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27.12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CF5CA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Медиацентр</w:t>
            </w:r>
          </w:p>
        </w:tc>
      </w:tr>
      <w:tr w14:paraId="362592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BA122B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57E5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Всероссийская акция, посвященная Дню Героев Отечества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1D452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F3245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C5ED6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Советник директора по воспитанию</w:t>
            </w:r>
          </w:p>
          <w:p w14:paraId="5A31736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14:paraId="55554A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6025A8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9175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Выставка семейных архивов</w:t>
            </w: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> «Я не знаю семьи такой, где не памятен был свой герой»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4EBC1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923DA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55240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 xml:space="preserve">Руководитель ШМО учителей истории </w:t>
            </w:r>
          </w:p>
        </w:tc>
      </w:tr>
      <w:tr w14:paraId="40D5D0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128F60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133B8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>Конкурс сочинений «Герои своего времени»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E07CB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1D794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C2A23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Руководитель ШМО учителей русск. яз. и литературы</w:t>
            </w:r>
          </w:p>
        </w:tc>
      </w:tr>
      <w:tr w14:paraId="612580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A8D0A3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58F98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915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Круглый стол «</w:t>
            </w: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highlight w:val="white"/>
              </w:rPr>
              <w:t>О поколениях судят по героям»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694A4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53029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967C2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  <w:lang w:val="ru-RU"/>
              </w:rPr>
              <w:t>ЗДВР</w:t>
            </w:r>
          </w:p>
        </w:tc>
      </w:tr>
      <w:tr w14:paraId="297CFA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47CCAA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83827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Оформление тематического стенда, посвященного дню полного освобождения г. Ленинграда от фашистской блокады (1944).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3171A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E25D7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23.01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27E4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Школьное ученическое самоуправление</w:t>
            </w:r>
          </w:p>
        </w:tc>
      </w:tr>
      <w:tr w14:paraId="6C265E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A67E13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3F651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Всероссийская акция памяти «Блокадный хлеб».</w:t>
            </w:r>
          </w:p>
          <w:p w14:paraId="3B16C49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Кинолекторий «Блокадный Ленинград».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8040B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3EF23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DDE94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  <w:p w14:paraId="0B4B8B2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4B8C94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FA53EF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72F4E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участия во всероссийском конкурсе сочинений «Без срока давности».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293BB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E4F5D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Январь - март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B7CD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Руководитель ШМО учителей русск. яз. и </w:t>
            </w:r>
          </w:p>
          <w:p w14:paraId="7D44981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литературы</w:t>
            </w:r>
          </w:p>
        </w:tc>
      </w:tr>
      <w:tr w14:paraId="610879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34AD6C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EDF03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Библиотечные уроки, посвященные Дню памяти жертв Холокоста.</w:t>
            </w:r>
          </w:p>
          <w:p w14:paraId="69260C2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AC422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71B44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22-27.01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1E86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Педагог-библиотекарь </w:t>
            </w:r>
          </w:p>
        </w:tc>
      </w:tr>
      <w:tr w14:paraId="1F5CAE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34D330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9690A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Дню памяти жертв Холокоста.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377988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3E38B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23.01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1283F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3DC4B3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B1CBBE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E21BD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Оформление тематического стенда, посвященного разгрому советскими войсками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немецко-фашистских войск в Сталинградской битве.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526BC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FCBFD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30.01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58E7E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4B237E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1B8D29">
            <w:pPr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032B5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Спартакиада (спортивный праздник), посвященная Дню зимних видов спорта в России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A3AE5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62DB8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06.02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36A34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Учитель физ.культуры</w:t>
            </w:r>
          </w:p>
        </w:tc>
      </w:tr>
      <w:tr w14:paraId="5A23F3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B8601F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4C5DE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Тематические активности «Неделя российской науки», посвященные Дню российской науки, 300-летию Российской академии наук.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BB3C3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00CC0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02-05.02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A063D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14:paraId="332614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2EE99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C36F5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Митинг, посвященный Дню памяти о россиянах, исполнявших служебный долг за пределами Отечества.</w:t>
            </w:r>
          </w:p>
          <w:p w14:paraId="6E9231C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8C270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C16CD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13.02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794A5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14:paraId="6E00D3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F88F21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97C79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green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Оформление тематического стенда, посвященного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дню родного языка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1D0ED8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 w14:paraId="17364A8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D63D7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green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 xml:space="preserve">Шус </w:t>
            </w:r>
          </w:p>
        </w:tc>
      </w:tr>
      <w:tr w14:paraId="47FC50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CFE35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50BD1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Оформление тематического стенда, посвященного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Дню защитника Отечества.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7328A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EC17F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6126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 xml:space="preserve">Шус </w:t>
            </w:r>
          </w:p>
        </w:tc>
      </w:tr>
      <w:tr w14:paraId="2BF7B4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B7A806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B5B150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Спортивный праздник «К защите Родины готов!», посвященный Дню защитника Отечества.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6040A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9DF4E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20.02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CA1E4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14:paraId="6D40BB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E69CFB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2131E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Игровая программа с ярмарочной торговлей «Проводы русской зимы».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85751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EACAD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73F31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659461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53CBF0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C3B2A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Комплекс мероприятий, посвященных Международному женскому дню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A93278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01E6D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02-06.03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02416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4662B1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7C2E44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07904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Неделя профориентации (тематические активности, интерактивные локации).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37397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A3F76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09-13.03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57D3B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Педагог-психолог </w:t>
            </w:r>
          </w:p>
        </w:tc>
      </w:tr>
      <w:tr w14:paraId="54844A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50E11C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D8CD5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262626"/>
                <w:sz w:val="24"/>
                <w:szCs w:val="24"/>
                <w:highlight w:val="white"/>
              </w:rPr>
              <w:t>Фотовыставка "Мой Крым - моя Россия", посвященная Дню воссоединения Крыма с Россией.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4B024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A294E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16-20.03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36AC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747CE7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2AB31D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265C9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Акция «Мы вместе!», посвящённая Дню воссоединения Крыма с Россией.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BAECD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1CC1C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18.03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43E38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0DD30D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CD907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2C85A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Международная акция «Сад памяти».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0FBF0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1FDF8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Март - май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CE5D0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1571FF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B29777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69B58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дублера (проф. пробы).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65DB4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9A077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1D347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58A9D5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736935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97EEB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Фото флешмоб, посвященный Всемирному дню театра (в сообществе школы в ВК).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AEDCB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5655A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27.03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22086B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120F0D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7BE6B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4F2B7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Неделя позитива (тематические активности, интерактивные локации).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43290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8ADA1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30.03-03.04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DDCD06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37C8DE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9AA654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EBC1E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Интерактивная игра «Космический бум», посвященная Дню космонавтики.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7994A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48A22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09-10.04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82C4E8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Советник директора по воспитанию</w:t>
            </w:r>
          </w:p>
        </w:tc>
      </w:tr>
      <w:tr w14:paraId="73C080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064BDB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98D66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Неделя психологии.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659F4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9B743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13-17.04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C6B95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6DA480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0E255C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BC0E4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Оформление тематического стенда, посвященного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7C2A5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71D53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15.04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0DE8B0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Шус </w:t>
            </w:r>
          </w:p>
        </w:tc>
      </w:tr>
      <w:tr w14:paraId="463FB4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F10284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FA669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Весенний экологический десант (уборка и благоустройство школьной и городской территории).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3E39C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3C0EA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13-18.04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3F6E6C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ЗДВР</w:t>
            </w:r>
          </w:p>
          <w:p w14:paraId="71A446DE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3FAA39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EB24E0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F26A2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Митинг, посвященный Дню памяти о геноциде советского народа нацистами и их пособниками в годы Великой Отечественной войны.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DF76F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E4CEC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DDA6B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  <w:p w14:paraId="486AAE36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064E42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61C688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09F0D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Международная историко-просветительская патриотическая акция «Диктант Победы».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68A8F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26090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20-25.04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364051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22E1A0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51C2B7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A791F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Всероссийская акция «Окна Победы».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968B8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7323F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20-25.04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718AAB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56F109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C716ED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C75F0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Церемония награждения обучающихся и педагогов, добившихся успехов в различных видах деятельности «Школа зажигает звёзды».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94B28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92E1D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20-24.04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D66BC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160783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00C90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2C79F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Флешмоб «Май раскрывает ладони», посвященный празднику Весны и Труда.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4EE42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93583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AC7B6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68B4ED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42FDC0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0D7DD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Всероссийская акция «Будь здоров!»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A2CD0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A0201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FB118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Рук. ШСК </w:t>
            </w:r>
          </w:p>
          <w:p w14:paraId="69DD4535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0894CD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FBB8E7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F162C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Конкурс боевых листков.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67B66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CC565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04.05-08.05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1A37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  <w:p w14:paraId="60D5E3E6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34140B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9933B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612BD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Фестиваль военно-патриотической песни «О Родине, о доблести, о славе!»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DC0B2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A4E9E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05-06.05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AD293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5F0BAE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0882D7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9024D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Линейка Памяти (с Бессмертным полком)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E1D818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2BFA9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07.05 (08.05)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39660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6B6AB0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370C0F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D696C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Всероссийская акция «Георгиевская ленточка»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634FB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F72B1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27.04-08.05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3D6C25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2F7366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F8FEF6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5A10B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Неделя «Семья – начало всех начал» (тематические активности), посвященная Международному дню семьи (15.05).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3F0A6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7DE7E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11-15.05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87CF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  <w:p w14:paraId="09377440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12FE06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21161D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5A3D7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Оформление тематического стенда, посвященного Международному дню музеев.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F5AE1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238AD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92D4E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Шус </w:t>
            </w:r>
          </w:p>
        </w:tc>
      </w:tr>
      <w:tr w14:paraId="2891CD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5A5CE6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AAACC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Оформление тематического стенда ко Дню детских общественных организаций.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B27A1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01FE7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15.05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8B4990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5B2EF9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7B7246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DBF4D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Фестиваль Первых, посвященный Дню детских общественных организаций.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4BECD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C9B1B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1BF79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  <w:p w14:paraId="1AB2DF58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7221CF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1A14C1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9B0F0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Библиотечные уроки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«Свет и добро святых Кирилла и Мефодия», посвященные Дню с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лавянской письменности и культуры.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9D1E8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A8A20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18-20.05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5C5B28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Педагог-библиотекарь </w:t>
            </w:r>
          </w:p>
        </w:tc>
      </w:tr>
      <w:tr w14:paraId="3CD227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35218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5459F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День возвращения в детство (тематические активности).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0C205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425C2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D58814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269722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35E73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F47BE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Праздник последнего звонка.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4232F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AA3D1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22-23.05 (25.05)</w:t>
            </w:r>
          </w:p>
          <w:p w14:paraId="54F5A15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3C9E70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233D88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08E882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CC8A1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Фото флешмоб «Детства счастливые моменты» (в сообществе школы в ВК), посвященный Дню защиты детей.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DB279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89C5E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28.05 – 01.06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7951A2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Медиацентр</w:t>
            </w:r>
          </w:p>
        </w:tc>
      </w:tr>
      <w:tr w14:paraId="2FFFE3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9FBA6B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BF47D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Акция «Храните слово!» (в сообществе школы в ВК), посвященная Дню русского языка.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33694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59C94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06.06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8B09B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Медиацентр</w:t>
            </w:r>
          </w:p>
        </w:tc>
      </w:tr>
      <w:tr w14:paraId="1AF548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C0FC6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A01B6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Акция «Окна России».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479D9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75E15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08-19.06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5333C1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3070A2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F7E56D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295C7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Всероссийская акция «Свеча памяти», посвященная Дню памяти и скорби.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CD213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80089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22.06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C6B48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  <w:p w14:paraId="159C8395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4BEA0D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1CAAFF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D8D9A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Товарищеские игры по волейболу между командой обучающихся и командой родителей, посвященные Дню молодежи.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2357A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E6760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27.06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4B257D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Руководитель ШСК </w:t>
            </w:r>
          </w:p>
        </w:tc>
      </w:tr>
      <w:tr w14:paraId="332050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1B2A1E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2BA84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Церемония вручения аттестатов об основном общем образовании.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E45EE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1A727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24-27.06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A69DFF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Администрация</w:t>
            </w:r>
          </w:p>
          <w:p w14:paraId="1307F3CA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62EDBC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AB9C28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92B12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Фото флешмоб «Все начинается с семьи» (в сообществе школы в ВК), посвященный Дню семьи, любви и верности.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A2850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D613F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07-10.07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C7D971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Медиацентр </w:t>
            </w:r>
          </w:p>
        </w:tc>
      </w:tr>
      <w:tr w14:paraId="40EBC0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66B09B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92062B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Фото-флешмоб «На зарядку становись!» (в сообществе школы в ВК), посвященный Дню физкультурника.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0393F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5107C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08-10.08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A375D1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Медиацентр</w:t>
            </w:r>
          </w:p>
        </w:tc>
      </w:tr>
      <w:tr w14:paraId="451911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451AD6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2354E5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Викторина в ВК «Символы России: флаг» (в сообществе школы в ВК), посвященная Дню Государственного флага РФ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7C7DC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F30C8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22.08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351FFD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Медиацентр</w:t>
            </w:r>
          </w:p>
        </w:tc>
      </w:tr>
      <w:tr w14:paraId="017917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C2B2CC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5229E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Квиз «Этот волшебный мир кино» (в сообществе школы в ВК), посвященный Дню российского кино.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1D7AA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F6167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15-17.08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C8412C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Медиацентр</w:t>
            </w:r>
          </w:p>
        </w:tc>
      </w:tr>
      <w:tr w14:paraId="08E453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851774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E188F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Реализация проекта «Диалоги с Героями» с приглашением военнослужащих, сотрудников правоохранительных органов, участников СВО.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50708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FA498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E42ECD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4C7EB1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6D530D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17E7F3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highlight w:val="white"/>
              </w:rPr>
              <w:t>Проект «Старость в радость» (организация шефства над домом ветеранов / одинокими пожилыми людьми).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2A2108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41FBE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68EDFC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Советник директора по воспитанию </w:t>
            </w:r>
          </w:p>
        </w:tc>
      </w:tr>
      <w:tr w14:paraId="75C79A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5BAED2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4E795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Спортивные мероприятия в рамках деятельности школьного спортивного клуба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92E52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6D4F5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88F44D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Рук. ШСК </w:t>
            </w:r>
          </w:p>
          <w:p w14:paraId="1B10FD06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5B4660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8CAEEF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1FC58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EA1A3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FDB7E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8610FC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Медиацентр</w:t>
            </w:r>
          </w:p>
        </w:tc>
      </w:tr>
      <w:tr w14:paraId="6DAA4B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E27787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104FF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Рейтинг-конкурс «Класс года 2026».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D842A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81893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79AB39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11B898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22242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D1358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Демонстрация документального фильма «Неизвестная война» (1978 г.)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0005B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E9016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E76272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7F212F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C679A4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35836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Международная акция «Письмо Победы».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FE3BB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45B1A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BD02CC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0C391B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2C7C4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2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A81BA3">
            <w:pPr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Мероприятия Движение Первых</w:t>
            </w: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vertAlign w:val="superscript"/>
              </w:rPr>
              <w:footnoteReference w:id="0"/>
            </w:r>
          </w:p>
        </w:tc>
      </w:tr>
      <w:tr w14:paraId="7F5E9A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DBFF94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E8921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Всероссийские акции в соответствии с федеральным календарным планом воспитательной работы.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39D84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2AAD5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483679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11C804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532EE0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3A479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Всероссийские акции и Дни единых действий Движения Первых.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D8CA8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DDE40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818B40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6FFB17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6610AB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9A3FD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конкурс «Большая перемена».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90257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FB65C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7C9208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4649DE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C9CD61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D8CC7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Комплекс мероприятий ВВПОД «ЮНАРМИЯ».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29D7D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4A137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D9BD8F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771FBF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DE6721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27289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«Хранители истории».</w:t>
            </w:r>
          </w:p>
          <w:p w14:paraId="364D0D43">
            <w:pPr>
              <w:tabs>
                <w:tab w:val="left" w:pos="1223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ab/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02861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DF673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8785AA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316139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F1059B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70C17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«Походы Первых - больше, чем путешествие».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BB720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12A1C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D444D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0C89BD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D799C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33DF4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«Юннаты Первых».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0A962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2FB98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EC4117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11CED4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439FB8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53107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«Первые в профессии».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AA742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37B3D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ноябрь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FC3D77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6F48FB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C2A208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CEDFE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«Наука Первых».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716AD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1C17C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C972E0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66CA73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D6EF49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A6BCA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«Школьная классика».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A12E0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6FEC6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CD2327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411BCE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AC7211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A0E6C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«Звучи».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C2D3E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4772A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– 31.12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061335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7041E6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C7C3A2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A90A8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«МедиаПритяжение».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04928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75866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– 08.12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B1FCF4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571F01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40D96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E06F5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«Первая помощь».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1D897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309BE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D929A1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00BBDD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837079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7EB43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«Благо твори»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D3744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215FC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650D4C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7DDD45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301663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D7A07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«Классные встречи»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33EBF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F1454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FC15CD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07AE47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B556D4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D0C2A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«КВН. Первые»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C77C7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FFDE1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F7FCE9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Куратор Движения Первых</w:t>
            </w:r>
          </w:p>
        </w:tc>
      </w:tr>
      <w:tr w14:paraId="6252E5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F3C67F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12D39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«Литературный марафон»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4B754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DF451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6964F5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068F62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33435E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AC2DD0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Всероссийская программа «Мы – граждане России»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66550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D9174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5E0269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6E81BD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B9A8AA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88530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Комплекс мероприятий для детей с инвалидностью и ограниченными возможностями здоровья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E71CF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50457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85D67A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2F2600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515252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CFB89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Комплекс мероприятий для детей-сирот и детей, оставшихся без попечения родителей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E8E6B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E839B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F9F48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487861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DD96C1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ED54F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участия в работе Академии Первых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E2ABE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3EA958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76AA84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4F73F1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3A58AF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691FD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Акция «Всероссийский субботник»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F86FE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E8B14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E4CC06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3A4081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16B799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8E2FC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проект «Вызов Первых»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CB3B1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A770E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A2E539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1B377A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C7AF49">
            <w:pPr>
              <w:widowControl/>
              <w:numPr>
                <w:ilvl w:val="0"/>
                <w:numId w:val="4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9C5E5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Военно-патриотическая игра «Зарница 2.0»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DBC26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BE26B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DF0109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4A9780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A676476">
            <w:pPr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2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B85E463">
            <w:pPr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Модуль «Внешкольные мероприятия»</w:t>
            </w:r>
          </w:p>
        </w:tc>
      </w:tr>
      <w:tr w14:paraId="22C37F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1B6DD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51DAF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4A64B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0592C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DD744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67BBE2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C7BC3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lang w:val="ru-RU"/>
              </w:rPr>
              <w:t>1.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8D618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Экскурсии на предприятия г.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Нурлат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E34B1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C3888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894B1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265A0D4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087406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33497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lang w:val="ru-RU"/>
              </w:rPr>
              <w:t>2.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970AE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Посещение организаций образования  КДУ «Грани», ЦДТ «Килэчэк», «Дом дружбы народов»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89957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369D8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CE20D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0C46854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469942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2582C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lang w:val="ru-RU"/>
              </w:rPr>
              <w:t>3.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1670D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Культурные и исторические учреждения – Региональный музей Истории Закамья и г. Нурлат, МБУ «МУБ «Межпоселенческая центральная библиотека», ГДК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F4E26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9F00A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81435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57E9FCE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32F370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B551C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lang w:val="ru-RU"/>
              </w:rPr>
              <w:t>4.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603971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Спортивные и оздоровительные организации – МБУ «Спортивная школа им. Г.С. Хусаинова;</w:t>
            </w:r>
          </w:p>
          <w:p w14:paraId="4C0F008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- Нурлатская ЦРБ – приглашение с лекциями врачей о гигиене, питании и первой помощи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95297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63B66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B1639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335A86D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082B13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00C32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lang w:val="ru-RU"/>
              </w:rPr>
              <w:t>5.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4AEF7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Движение Первых (РДДМ) – общественные и волонтерские движения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D20C6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1-4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320F7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5AE9E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7988978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210C72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F9FA9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6.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0F167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Городские тематические мероприятия, фестивали, праздники, конкурсы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DCF7F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21B5C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47F84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3DAA71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E599"/>
          </w:tcPr>
          <w:p w14:paraId="60C3413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Модуль «Трудовая деятельность»</w:t>
            </w:r>
          </w:p>
        </w:tc>
      </w:tr>
      <w:tr w14:paraId="769ED5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D3883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1C8257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C10278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889EA5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3AECE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44F40B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742DB6"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0A79B4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Классный час «Учись учиться».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EBDF6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E5892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CB226B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066270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6C38A0"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C53D8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Классный час «Трудовые права и обязанности гражданина Российской Федерации».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D5162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BF373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Ноябрь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B65EE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Классные руководители</w:t>
            </w:r>
          </w:p>
        </w:tc>
      </w:tr>
      <w:tr w14:paraId="7DD523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8A34C9"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17A78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Акции «Бумажный бум», «Добрые крышечки», «Батарейки, сдавайтесь!».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8211A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ECDF7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455B8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14:paraId="71B971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C2E74A"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2FEBE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Организация дежурства в классных/учебных кабинетах, школе, столовой.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79FE0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12DE7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ED03D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 Классные руководители, старосты классов</w:t>
            </w:r>
          </w:p>
        </w:tc>
      </w:tr>
      <w:tr w14:paraId="0EB0A7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432078"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41A2F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Проект «Вместе весело!» (шефство над младшими школьниками).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16A67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FC116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3523F1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1F885E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24EF41"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FB50E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Экологические десанты (уборка и благоустройство школьной и городской территории).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5B81E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93B93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Октябрь</w:t>
            </w:r>
          </w:p>
          <w:p w14:paraId="08361AB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AC0293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337EB8E8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14CF74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907E51"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4AD13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Акция «Чистая школа».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48815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9600E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Октябрь</w:t>
            </w:r>
          </w:p>
          <w:p w14:paraId="6DAE71A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Декабрь</w:t>
            </w:r>
          </w:p>
          <w:p w14:paraId="584A8FD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Март </w:t>
            </w:r>
          </w:p>
          <w:p w14:paraId="3F7D47A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31D67C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по ВР </w:t>
            </w:r>
          </w:p>
          <w:p w14:paraId="224038CA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73C774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9454E3">
            <w:pPr>
              <w:widowControl/>
              <w:numPr>
                <w:ilvl w:val="0"/>
                <w:numId w:val="5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896D6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Деятельность на пришкольном учебно-опытном участке, в школьной теплице.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3688D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2D89F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11752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Учителя биологии</w:t>
            </w:r>
          </w:p>
        </w:tc>
      </w:tr>
      <w:tr w14:paraId="1FC89D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0097BE0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2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861175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Модуль «Организация предметно-пространственной среды»</w:t>
            </w:r>
          </w:p>
        </w:tc>
      </w:tr>
      <w:tr w14:paraId="283753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3C5F3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1DCD1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52055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A3722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5E5D8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6CED35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03BEF1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C109A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Размещение государственной символике в классных уголках.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9D21C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262A9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3D6F8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</w:tr>
      <w:tr w14:paraId="06884F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2F77A5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0DCF1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Смотр-конкурс классных уголков.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CE1FD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A7377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Согласно положению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07C65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  <w:p w14:paraId="304FF57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0A6B61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639E90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C6D36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и проведение церемоний поднятия (спуска) государственного флага Российской Федерации.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A8EF2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EAC79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 (еженедельно)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F7B66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Заместитель </w:t>
            </w:r>
          </w:p>
          <w:p w14:paraId="3D1DA9B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директора по ВР </w:t>
            </w:r>
          </w:p>
          <w:p w14:paraId="715D3EB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Советник директора по воспитанию </w:t>
            </w:r>
          </w:p>
          <w:p w14:paraId="213BB3B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553259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DF3366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C3D60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Оформление новостной «бегущей строки».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F69BB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BFA44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0DFC8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  <w:p w14:paraId="409CA9F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4FC168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AFCA96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FBA3E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Публикация тематических 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CB8C5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D4B58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44216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Медиацентр</w:t>
            </w:r>
          </w:p>
        </w:tc>
      </w:tr>
      <w:tr w14:paraId="13A200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CBE2B6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C5408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Подготовка и размещение регулярно сменяемых экспозиций творческих работ обучающихся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4A324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78559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79573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firstLine="34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Педагог-организатор</w:t>
            </w:r>
          </w:p>
          <w:p w14:paraId="5114523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01EBCB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08CB32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6828F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Поддержание эстетического вида и благоустройство всех помещений школы, доступных и безопасных рекреационных зон, озеленение территории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F933F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4C9F9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92670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Заместитель директора по АХЧ </w:t>
            </w:r>
          </w:p>
          <w:p w14:paraId="15C356F6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1DD6CB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D86CBC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D0540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Оформление, поддержание и использование игровых пространств, спортивных и игровых площадок, зон активного отдыха в рекреациях начальной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35227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78A58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72D22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Заместитель директора по АХЧ </w:t>
            </w:r>
          </w:p>
          <w:p w14:paraId="7A86BB9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3A6BF7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47B48C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E63A6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Реализация проекта «Буккроссинг» (обмен книгами) в холле 1 этажа.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5C19B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53BBE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5C63C2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50F2AC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FBE9B7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42050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Оформление и обновление классных уголков, оформление классных кабинетов к праздникам.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C76E1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D7BAC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2459C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1D93FA36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67A580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DD183C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F779C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Разработка и оформление пространств проведения значимых событий, праздников, церемоний, торжественных линеек, творческих вечеров (событийный дизайн).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06D7A6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8BE2C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DA2F77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  <w:p w14:paraId="3B87E694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ШУС</w:t>
            </w:r>
          </w:p>
        </w:tc>
      </w:tr>
      <w:tr w14:paraId="727A79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2D523A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B85211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Оформление и обновление   тематических стендов для обучающихся, родителей.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31053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A284F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D4047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Заместитель </w:t>
            </w:r>
          </w:p>
          <w:p w14:paraId="1ABB680D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директора по ВР </w:t>
            </w:r>
          </w:p>
          <w:p w14:paraId="0F5607EB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3C22A0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8651D0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FD7C9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Оформление интерактивных локаций в рамках проведения общешкольных мероприятий.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A1998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8AABE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F08B2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Заместитель </w:t>
            </w:r>
          </w:p>
          <w:p w14:paraId="34188FF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директора по ВР </w:t>
            </w:r>
          </w:p>
          <w:p w14:paraId="2612D92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63217B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6C03E9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DED0FF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Конкурс «Дверь в Новый год» (оформление дверей классных кабинетов).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0487D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DB848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7888B6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Педагог-организатор</w:t>
            </w:r>
          </w:p>
        </w:tc>
      </w:tr>
      <w:tr w14:paraId="525463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80E9AA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90DBD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КТД «Новогодний переполох» (коллективное оформление школы к Новому году).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4E08E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B8DBF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DC50B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Заместитель </w:t>
            </w:r>
          </w:p>
          <w:p w14:paraId="3B11C4EA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директора по ВР </w:t>
            </w:r>
          </w:p>
          <w:p w14:paraId="33BC1A9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53CC24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9478A1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E499B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highlight w:val="white"/>
              </w:rPr>
              <w:t>Выставки работ декоративно-прикладного творчества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EB056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3A681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B79B43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53D817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74C8CA">
            <w:pPr>
              <w:widowControl/>
              <w:numPr>
                <w:ilvl w:val="0"/>
                <w:numId w:val="6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47927A">
            <w:pPr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Оформление экспозиций, посвященных выпускникам школы – участникам СВО.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CB026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28DA9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72FF8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Руководитель школьного музея </w:t>
            </w:r>
          </w:p>
        </w:tc>
      </w:tr>
      <w:tr w14:paraId="0A94D8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24143F1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2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37C48E5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Модуль «Взаимодействие с родителями»</w:t>
            </w:r>
          </w:p>
        </w:tc>
      </w:tr>
      <w:tr w14:paraId="5D3638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4271E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17943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9EB74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EA3E2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5FB88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137219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266303">
            <w:pPr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B10F4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Выборы классных родительских активов.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A30E0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5ECF9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4F40B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Председатель Родительского совета школы </w:t>
            </w:r>
          </w:p>
        </w:tc>
      </w:tr>
      <w:tr w14:paraId="263BB0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4CE51E">
            <w:pPr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FE5DE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Акция «Везу детей безопасно»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6554F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7A414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282D8B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0F68100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</w:tc>
      </w:tr>
      <w:tr w14:paraId="1A1D16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FEC8B6">
            <w:pPr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B66E7C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Довыборы в Родительский совет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D77CB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D838D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09916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Председатель Родительского совета школы </w:t>
            </w:r>
          </w:p>
        </w:tc>
      </w:tr>
      <w:tr w14:paraId="12AC86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F26242">
            <w:pPr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B0783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Родительского контроля качества питания.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FF86B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E07DB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уч. года, еженедельно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44924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ЗДВР</w:t>
            </w:r>
          </w:p>
        </w:tc>
      </w:tr>
      <w:tr w14:paraId="7A5D35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B9A512">
            <w:pPr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FEAE6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работы Родительского совета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74AF6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79FF6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647C4F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 xml:space="preserve">Здвр </w:t>
            </w:r>
          </w:p>
        </w:tc>
      </w:tr>
      <w:tr w14:paraId="16FF68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D9E7DB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A0A8A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5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работы Управляющего совета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73F92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2ADE4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F9E4D12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Директор школы </w:t>
            </w:r>
          </w:p>
        </w:tc>
      </w:tr>
      <w:tr w14:paraId="26C4A2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45DE9B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79BD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5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День открытых дверей для родителей.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76CF0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F0713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Октябрь, март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35387B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Администрация</w:t>
            </w:r>
          </w:p>
        </w:tc>
      </w:tr>
      <w:tr w14:paraId="61F38E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8E4381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C09DA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Общешкольная родительская конференция «Анализ работы школы за 2024-2025 уч. год, перспективы развития».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6DF2A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03C83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05.09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24B90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14:paraId="78DA18B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37D496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B693CA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5084A7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Участие родителей в работе комиссии по урегулированию споров между участниками образовательных отношений.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FDAD1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E654E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254CE7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Председатель </w:t>
            </w:r>
          </w:p>
          <w:p w14:paraId="2A81277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комиссии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ЗДВР</w:t>
            </w:r>
          </w:p>
        </w:tc>
      </w:tr>
      <w:tr w14:paraId="68F926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A7B091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2D97B2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работы презентационной площадки объединений дополнительного образования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216C9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4FD06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26.08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FA902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14:paraId="057808E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</w:tc>
      </w:tr>
      <w:tr w14:paraId="030C7C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4903BB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20F73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5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Общешкольные родительские собрания, направленные на обсуждение актуальных вопросов либо решение острых школьных проблем.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B91AD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46F7A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989EB0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Заместители директора по УВР, ВР.</w:t>
            </w:r>
          </w:p>
        </w:tc>
      </w:tr>
      <w:tr w14:paraId="4CAEB8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1363C0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E6828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5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родительские собрания по профессиональной ориентации обучающихся, ознакомлению с системой воспитания и дополнительного образования и на темы, согласно утвержденной циклограмме родительских собраний.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29AA3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72E20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Не реже одного раза в четверть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8562AA4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Кл. руководители</w:t>
            </w:r>
          </w:p>
        </w:tc>
      </w:tr>
      <w:tr w14:paraId="34AB2B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E27E27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0E7FE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участия родителей в вебинарах, Всероссийских родительских собраниях, форумах на актуальные для родителей темы.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4C88D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29AEF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2A0915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Кл. руководители</w:t>
            </w:r>
          </w:p>
        </w:tc>
      </w:tr>
      <w:tr w14:paraId="5F856B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BCCBD1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E3D110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Организация встреч по запросу родителей с педагогом-психологом, соц. педагогом 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D83F3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FEB4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567C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Зам. директора </w:t>
            </w:r>
          </w:p>
          <w:p w14:paraId="7CE104E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</w:tc>
      </w:tr>
      <w:tr w14:paraId="1AB668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7360E4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58C97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участия родителей в психолого-педагогических консилиумах.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35D4B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2F2FD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года, по мере необходимости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4A915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Заместители директора по УВР, ВР.</w:t>
            </w:r>
          </w:p>
        </w:tc>
      </w:tr>
      <w:tr w14:paraId="716FED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CE5C46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B6D4E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5"/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Привлечение родителей к подготовке и проведение общешкольных и классных мероприятий.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11815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9C035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399398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47E030BF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14:paraId="61F43A5D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ЗДВР</w:t>
            </w:r>
          </w:p>
        </w:tc>
      </w:tr>
      <w:tr w14:paraId="389C54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EFBC46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16BBD9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Проведение индивидуальных консультаций для родителей с целью координации воспитательных усилий педагогов и родителей.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31356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DA3B0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года, п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 мере необходимости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18805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4400ACB9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14:paraId="68EF1F9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Администрация, специалисты психолого-педагогической службы</w:t>
            </w:r>
          </w:p>
        </w:tc>
      </w:tr>
      <w:tr w14:paraId="6B0B52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60A321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5F23A5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целевого взаимодействия с законными представителями детей-сирот, оставшихся без попечения родителей, приемных детей (при наличии).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E7580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29757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года, п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 мере необходимости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8B228D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</w:t>
            </w:r>
          </w:p>
          <w:p w14:paraId="79B96565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  <w:p w14:paraId="5873BC4A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Администрация, специалисты психолого-педагогической службы</w:t>
            </w:r>
          </w:p>
        </w:tc>
      </w:tr>
      <w:tr w14:paraId="2A4C22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6CB11E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D39759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участия родителей в занятиях по программе курса внеурочной деятельности «Разговоры о важном».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622E2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91CC4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55F95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4C866B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C702F1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C8AA0B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Участие Родительского совета в проведении самоанализа воспитательной деятельности в школе в 2025-2026 уч. году.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33067A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061F1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Апрель - май 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E41EC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Председатель </w:t>
            </w:r>
          </w:p>
          <w:p w14:paraId="167CCB0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Родительского совета школы </w:t>
            </w:r>
          </w:p>
        </w:tc>
      </w:tr>
      <w:tr w14:paraId="67A3E7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DC5C13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FC53B84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Общешкольная родительская конференция «Результаты работы школы в 2025-2026 уч. году. Проблемы и пути их решения».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C88FF0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ACCC1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1D932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</w:tc>
      </w:tr>
      <w:tr w14:paraId="0371F2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F54F0E">
            <w:pPr>
              <w:widowControl/>
              <w:numPr>
                <w:ilvl w:val="0"/>
                <w:numId w:val="7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E683FB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Участие членов Родительского совета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62215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A66C9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9F955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Советник директора по воспитанию </w:t>
            </w:r>
          </w:p>
          <w:p w14:paraId="27304FC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629677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57FEDFE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2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57DA08F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Модуль «Самоуправление»</w:t>
            </w:r>
          </w:p>
        </w:tc>
      </w:tr>
      <w:tr w14:paraId="680F11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64AB1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0562F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B3232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58858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08722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6A581B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2A35E5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625EE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деятельности первичного отделения Движения первых.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E0373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B2E44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ECC44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Куратор Движения Первых</w:t>
            </w:r>
          </w:p>
          <w:p w14:paraId="56327FA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</w:tr>
      <w:tr w14:paraId="421231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12EB9FF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A24C8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деятельности Центра детских инициатив.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5E5ED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690D6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335A0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12D589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14703B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225F8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Деловая игра «Выборы депутатов Школьного парламента» (по классам).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B86F1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8A175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04-15.09 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AE9D4E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ЗДВР</w:t>
            </w:r>
          </w:p>
        </w:tc>
      </w:tr>
      <w:tr w14:paraId="6105A3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0367F7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B82488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Деловая игра «Выборы Президента школы».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5E38E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BA5C1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16-30.09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6C04ED">
            <w:pPr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205168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5AA62C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A5B436">
            <w:pP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Школьная лига дебатов.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FF475F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F61D37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18-22.11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FB434A">
            <w:pP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Актив Движения Первых</w:t>
            </w:r>
          </w:p>
        </w:tc>
      </w:tr>
      <w:tr w14:paraId="1A83BD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2CFCD8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ECDBE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КТД «День рождения «Движения Первых»».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BD53C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440D3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16-21.12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BB4CF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1C0443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0C8C30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6AFAD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КТД «Уклад школьной жизни: каким он должен быть?»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259EB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46841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10-14.02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45FCE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Ш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УС</w:t>
            </w:r>
          </w:p>
        </w:tc>
      </w:tr>
      <w:tr w14:paraId="3F864A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B06C50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38367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День дублера.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8F5C2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CF694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15.03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07E26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04B265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E73D92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31D9E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Работа классных ученических активов.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81B19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87921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FBCC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29CEFC51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760A98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FC046B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424AD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Работа Совета старост.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3F2A3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43A50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В течение учебного года (заседание не реже </w:t>
            </w:r>
          </w:p>
          <w:p w14:paraId="671F9D1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 раза в четверть)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DB66F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</w:p>
        </w:tc>
      </w:tr>
      <w:tr w14:paraId="7452FA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80C79E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A76BA8F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Торжественные посвящения в участники Движения Первых.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DFE8B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EEF253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00D2FE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учебного года,</w:t>
            </w:r>
          </w:p>
          <w:p w14:paraId="3982A4E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FCCD0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431A50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6E97EC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C7160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Акция «Твой внешний вид – твоя визитная карточка».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A49D2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2CB04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 раз в месяц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A72D9C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14:paraId="676D70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39620CA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74CFB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Участие в работе Управляющего совета школы.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5122E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B5C59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696C5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Президент школы</w:t>
            </w:r>
          </w:p>
        </w:tc>
      </w:tr>
      <w:tr w14:paraId="4BEF28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C7E5831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0A352E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Мероприятия в рамках деятельности Движения Первых.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A6F66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047E5A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142D4E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658C02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F8E8AA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029DD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Участие депутатов Школьного парламента в разработке, обсуждении и реализации рабочей программы воспитания, календарного плана воспитательной работы.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6E4A5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2815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D633B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1453811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4A9EBC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B85F0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Участие депутатов Школьного парламента в самоанализе воспитательной деятельности в школе.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022430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71E87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Апрель - май 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F0DCC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282B23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8BEFF3">
            <w:pPr>
              <w:widowControl/>
              <w:numPr>
                <w:ilvl w:val="0"/>
                <w:numId w:val="8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8117A4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Всероссийская кампания по организации всеобщих выборов руководителей советов обучающихся ОО «Твой выбор»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74CAA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8FBEA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92509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left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56170F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1A083820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2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2CC"/>
          </w:tcPr>
          <w:p w14:paraId="485DEB42">
            <w:pPr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 xml:space="preserve">Модуль «Профилактика и безопасность»  </w:t>
            </w:r>
          </w:p>
        </w:tc>
      </w:tr>
      <w:tr w14:paraId="557C8C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B3E6E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AD05A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BEAF2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537DE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12135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3A186E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6347365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3BA842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акции «Досуг»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B2B92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75EA7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9B04373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14:paraId="107E07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50B7F7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AE684D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Комплекс мероприятий по профилактике детского дорожно-транспортного травматизма и вовлечение обучающихся в деятельность отряда ЮИД.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E44F8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3CCBE8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B6D108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67FC8B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EE0E85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AFEEF1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национальной социальной кампании «Продвижение безопасности».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6E593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6229C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01.09 – 30.11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CE9FFC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1807380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</w:tc>
      </w:tr>
      <w:tr w14:paraId="456F1C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705CC0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A30D77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Всероссийская неделя безопасности дорожного движения.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484E4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F078B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53429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122F8E3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</w:tc>
      </w:tr>
      <w:tr w14:paraId="1DCF76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2A39DDA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EB9CDE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Всероссийский конкурс «Безопасная дорога – детям»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EDE75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D09D4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92F11E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Рук. отряда ЮИД </w:t>
            </w:r>
          </w:p>
        </w:tc>
      </w:tr>
      <w:tr w14:paraId="448831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F2CEE3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F7B595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Квест игра «Нет терроризму!»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CFDC3D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4DBC4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3C049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Куратор Движения Первых </w:t>
            </w:r>
          </w:p>
        </w:tc>
      </w:tr>
      <w:tr w14:paraId="62619B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E59AA0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69C67C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Проведение социально-психологического тестирования (СПТ) обучающихся с целью раннего выявления среди несовершеннолетних лиц, употребляющих наркотические средства без назначения врача.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F0857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3E3C1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9522B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635B46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A3C338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8525D2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профилактической акции «Молодежь выбирает жизнь!»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08A10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16B58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3DEA88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14:paraId="502A0A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FBF1AD2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74CBFF">
            <w:pPr>
              <w:tabs>
                <w:tab w:val="left" w:pos="709"/>
              </w:tabs>
              <w:ind w:right="-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Всероссийского дня правовой помощи детям.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8C2CA1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3CF564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2EBD89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Психолог</w:t>
            </w:r>
          </w:p>
        </w:tc>
      </w:tr>
      <w:tr w14:paraId="7F399B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DD34BB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3CCFAF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Всероссийской акции «СТОП ВИЧ/СПИД»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F8603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8EF5C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77425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14:paraId="7FED4FC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08285F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401BC53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Мероприятия, посвященные международному дню борьбы с СПИДом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A280A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22DC7CE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56F478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14:paraId="530C2C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1A30E7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D2E85B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Квест по профилактике экстремизма «Подумай о последствиях»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28CE1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780D51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A3D41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77DDE8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237CC0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759BA2"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Акция «Сообщи, где торгуют смертью».</w:t>
            </w:r>
          </w:p>
          <w:p w14:paraId="73E04D12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F9A6B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A7DD25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FBF474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</w:tc>
      </w:tr>
      <w:tr w14:paraId="58D400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3102FC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E4C4973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акции «Спорт, как альтернатива пагубным привычкам»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AA9AB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FD50F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Май - июнь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1702D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Руководитель ШСК </w:t>
            </w:r>
          </w:p>
        </w:tc>
      </w:tr>
      <w:tr w14:paraId="1D5F70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32F30F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5A3642F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«Мы - будущее России!» - цикл мероприятий в рамках проведения Международного дня борьбы против употребления наркотиками и их незаконного оборота.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4741D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B54B4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163798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14:paraId="7D4EF8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6408A5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AC9781">
            <w:pPr>
              <w:widowControl/>
              <w:shd w:val="clear" w:color="auto" w:fill="FFFFFF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Практические занятия с обучающимися, направленные</w:t>
            </w:r>
          </w:p>
          <w:p w14:paraId="693D098D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на формирование личной безопасности несовершеннолетних и обучение поведению в случаях совершения в отношении их противоправных действий с приглашением сотрудников МВД, волонтеров.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A45052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AA3B6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B66BB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0A0A31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98F5AA6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956E3D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деятельности Штаба воспитательной работы.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EB3157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4C5C0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72C5B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3918DE0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 ВР Разумова Т.И.</w:t>
            </w:r>
          </w:p>
        </w:tc>
      </w:tr>
      <w:tr w14:paraId="468800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7E6620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D20CC44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декад безопасности дорожного движения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49231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D43A1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C6680A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14922AFE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</w:tc>
      </w:tr>
      <w:tr w14:paraId="7C880C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A7CB1FD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CC534B7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Деятельность отряда ЮИД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84295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32FF2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72F0AE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Куратор отряда </w:t>
            </w:r>
          </w:p>
        </w:tc>
      </w:tr>
      <w:tr w14:paraId="3CE57D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56E9DA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355F549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в рамках деятельности психолого-педагогической службы (по отдельному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3AFC7F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97FFE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41870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27E5FB4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</w:tc>
      </w:tr>
      <w:tr w14:paraId="3F31A3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03E642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A5472B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с участием сотрудников ГИБДД МО МВД России "Минусинский", МО МВД России "Минусинский", ПНД и ПР (в рамках плана межведомственного взаимодействия).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A82A9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877BBBF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6A921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2774229A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 ВР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, педагог-психолог</w:t>
            </w:r>
          </w:p>
          <w:p w14:paraId="5DAC89D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316E17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62D223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247210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Индивидуальная работа с обучающимися и их родителями (законными представителями) в рамках работы Совета профилактики.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138B8A2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810237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</w:t>
            </w:r>
          </w:p>
          <w:p w14:paraId="0E2DC64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учебного года, </w:t>
            </w:r>
          </w:p>
          <w:p w14:paraId="0D1C6C2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6E169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18668E4E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</w:tc>
      </w:tr>
      <w:tr w14:paraId="6E5426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7C3F89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9E6654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Инструктажи обучающихся (согласно утвержденному плану).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BC86C2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2E9BA2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976DF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Классные </w:t>
            </w:r>
          </w:p>
          <w:p w14:paraId="5B6289FA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53F3A6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4B097D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B7BD7A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деятельности школьной службы медиации.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ECCC9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71531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68E30F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Руководитель школьной службы медиации </w:t>
            </w:r>
          </w:p>
          <w:p w14:paraId="77FA2F40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7C32F4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3B1D55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7E131EE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Тематические классные часы и родительские собрания (согласно планам ВР классных руководителей), в том числе с использованием материалов общероссийской общественной организации «Общее дело».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545281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1FCFC7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72BB7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Классные </w:t>
            </w:r>
          </w:p>
          <w:p w14:paraId="008EAA9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6AC02E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9DF06C0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12BF5B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Письменное информирование родителей об ответственности за безопасность и здоровье детей в каникулярное время, а также ситуациях, связанных с риском для здоровья и безопасности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43C419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C6DC3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 течение </w:t>
            </w:r>
          </w:p>
          <w:p w14:paraId="57FAB10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учебного года перед каникулами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660FDE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317B859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</w:tc>
      </w:tr>
      <w:tr w14:paraId="654502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9CA4C67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E1EACE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Проведение исследований, мониторинга рисков безопасности и ресурсов повышения безопасности.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5F99D1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40BE39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2774E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2FBC48E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 ВР.</w:t>
            </w:r>
          </w:p>
        </w:tc>
      </w:tr>
      <w:tr w14:paraId="7A2D9D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71971F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BF5621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Психолого-педагогическое сопровождение групп риска обучающихся по разным направлениям (агрессивное поведение, зависимости, суицидальное поведение и др.).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2580FF8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69911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7EFB35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Педагоги-психологи</w:t>
            </w:r>
          </w:p>
          <w:p w14:paraId="21C0BD5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</w:tr>
      <w:tr w14:paraId="3468F1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EE2C99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631CA9D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Индивидуальные и групповые коррекционно-развивающие занятия с </w:t>
            </w:r>
            <w:r>
              <w:rPr>
                <w:rFonts w:ascii="Times New Roman" w:hAnsi="Times New Roman" w:eastAsia="Times New Roman" w:cs="Times New Roman"/>
                <w:color w:val="00000A"/>
                <w:sz w:val="24"/>
                <w:szCs w:val="24"/>
              </w:rPr>
              <w:t>обучающимися групп риска,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консультаций с их родителями (законными представителями), в т. ч. с привлечением специалистов учреждений системы профилактики.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F36CB7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296E2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474803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14:paraId="54A627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FB90D8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F08696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Разработка и реализация профилактических программ (в т. ч. КИПРов), направленных на работу как с девиантными обучающимися, так и с их окружением.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767F359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EF626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 течение </w:t>
            </w:r>
          </w:p>
          <w:p w14:paraId="3F9F687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учебного года (по мере необходимости)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7806B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14:paraId="7CB206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3E4469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D333A8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Занятия, направленные на формирование социально одобряемого поведения, развитие навыков саморефлексии, самоконтроля, устойчивости к негативным воздействиям, групповому давлению.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7180C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656C5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 течение </w:t>
            </w:r>
          </w:p>
          <w:p w14:paraId="1FF9311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учебного года</w:t>
            </w:r>
          </w:p>
          <w:p w14:paraId="35DD710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(по плану работы психолого-педагогической службы)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454D4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14:paraId="08F36F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4C2F738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92FAFB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Включение обучающихся в деятельность, альтернативную девиантному поведению.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FB34EA4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CDCD326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9D566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3507D7E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5B614D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E00918A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6DC556A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Мониторинг деструктивных проявлений обучающихся.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DC5AE21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3B6141D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 (ежемесячно)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2E543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32986D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EE7C01B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C1AF03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Мониторинг страниц обучающихся в соц. сети ВК.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63F2D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66DE8C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В течение </w:t>
            </w:r>
          </w:p>
          <w:p w14:paraId="56745130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учебного года </w:t>
            </w:r>
          </w:p>
          <w:p w14:paraId="475B7E5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(раз в четверть)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0AE2FE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Классные </w:t>
            </w:r>
          </w:p>
          <w:p w14:paraId="68B2E8C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5D0DC9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CAA368E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FB9E28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Реализация школьного проекта «Школьные медиа против деструктивных сообществ».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7EF43B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04AB01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2106C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Медиацентр</w:t>
            </w:r>
          </w:p>
        </w:tc>
      </w:tr>
      <w:tr w14:paraId="1C3C50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009858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E15584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психолого-педагогического просвещения родителей (законных представителей).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99A720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5149464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8D75C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2AEB342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13E098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0F39F65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36D79F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с родителями (законными представителями) обучающихся по обучению детей безопасному поведению на дорогах (с использованием методических материалов ФКУ «Научный центр безопасности дорожного движения МВД РФ»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vertAlign w:val="superscript"/>
              </w:rPr>
              <w:footnoteReference w:id="1"/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).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FABC8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D1FC270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673276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1ABB05F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3ACF3B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A34AFA4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242E66B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Включение обучающихся в социально-одобряемую деятельность во внеурочное время, в т. ч. – в занятия объединений дополнительного образования.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8E676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12257D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D901F5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7D0EC60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30A36DA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B2B8D2C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0D3B6BD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Обеспечение работы на базе ОО консультационных пунктов по оказанию услуг психолого-педагогической, методической и консультативной помощи родителям (законным представителям) детей, а также гражданам, желающим принять на воспитание в свои семьи детей, оставшихся без попечения родителей.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5163DC3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14C3828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41339F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14:paraId="49C6EC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8B19C79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CC7F69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Цикл лекций на тему: «Здоровая семья-здоровый ребенок», «Мое здоровье - мое достижение», «Образ жизни как способ самореализации в обществе» и викторины «Что я знаю о себе?» и других.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40B47C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58F4FB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8BB054B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14:paraId="0676FB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F663E4A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07097EA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работы по привлечению обучающихся, в том числе участников неформальных молодежных группировок к реализации социально значимых проектов.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A80CFBD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AAE566E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36B2D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Куратор Движения Первых Семина Е.Е.</w:t>
            </w:r>
          </w:p>
        </w:tc>
      </w:tr>
      <w:tr w14:paraId="3D81CA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DA21070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D5D6470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и проведение социологических и психологических исследований с целью выявления обучающихся группы «риска», подверженных идеологии терроризма.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2E30F0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C46093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7B9C9D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14:paraId="6DF12F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579410E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7C1AAD3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 мотивационного характера для учащихся и родителей по прохождению профилактических медицинских осмотров, направленных на раннее выявление незаконного потребления наркотиков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4BC33A57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A205B5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C1AC0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14:paraId="45FFF2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8BE12D3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EE51DEB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Мероприятия, направленные на формирование негативного отношения к употреблению электронных сигарет, вейпов и т.д.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6B97E1E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527EBCA">
            <w:pPr>
              <w:jc w:val="center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8D624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Специалисты психолого-педагогической службы</w:t>
            </w:r>
          </w:p>
        </w:tc>
      </w:tr>
      <w:tr w14:paraId="464A72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4B386BF">
            <w:pPr>
              <w:widowControl/>
              <w:numPr>
                <w:ilvl w:val="0"/>
                <w:numId w:val="9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2696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6452654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Цикл занятий по культуре личной безопасности жизнедеятельности детей.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5DC2F4B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2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B0F34BA">
            <w:pPr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1668D60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6D9C07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2CC"/>
          </w:tcPr>
          <w:p w14:paraId="311724B7">
            <w:pPr>
              <w:tabs>
                <w:tab w:val="left" w:pos="2696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9242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2CC"/>
          </w:tcPr>
          <w:p w14:paraId="5FE84B42">
            <w:pPr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</w:rPr>
              <w:t>Модуль «Социальное партнерство»</w:t>
            </w:r>
          </w:p>
        </w:tc>
      </w:tr>
    </w:tbl>
    <w:p w14:paraId="15D6DD3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spacing w:line="276" w:lineRule="auto"/>
        <w:jc w:val="left"/>
        <w:rPr>
          <w:rFonts w:ascii="Times New Roman" w:hAnsi="Times New Roman" w:eastAsia="Times New Roman" w:cs="Times New Roman"/>
          <w:b/>
          <w:sz w:val="24"/>
          <w:szCs w:val="24"/>
        </w:rPr>
      </w:pPr>
    </w:p>
    <w:tbl>
      <w:tblPr>
        <w:tblStyle w:val="175"/>
        <w:tblW w:w="9776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2268"/>
        <w:gridCol w:w="2097"/>
        <w:gridCol w:w="1446"/>
        <w:gridCol w:w="1855"/>
        <w:gridCol w:w="1122"/>
      </w:tblGrid>
      <w:tr w14:paraId="371E39F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6EF2167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14:paraId="5853F07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>Соц. партнер</w:t>
            </w:r>
          </w:p>
        </w:tc>
        <w:tc>
          <w:tcPr>
            <w:tcW w:w="2097" w:type="dxa"/>
          </w:tcPr>
          <w:p w14:paraId="273D42E0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  <w:t xml:space="preserve">Дела, события. мероприятия </w:t>
            </w:r>
          </w:p>
        </w:tc>
        <w:tc>
          <w:tcPr>
            <w:tcW w:w="1446" w:type="dxa"/>
          </w:tcPr>
          <w:p w14:paraId="743B5AF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Классы/</w:t>
            </w:r>
          </w:p>
          <w:p w14:paraId="241CF25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группы</w:t>
            </w:r>
          </w:p>
        </w:tc>
        <w:tc>
          <w:tcPr>
            <w:tcW w:w="1855" w:type="dxa"/>
          </w:tcPr>
          <w:p w14:paraId="058AF51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122" w:type="dxa"/>
          </w:tcPr>
          <w:p w14:paraId="3EEA21C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408053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4ED40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  <w:t>1.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D2A08E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Посещение организаций образования  КДУ «Грани», ЦДТ «Килэчэк», «Дом дружбы народов»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0A494BC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Тематические мероприятия, мастер-классы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4EAABB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9CA66E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 течение года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4DA29C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14:paraId="2C7ABB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5E92C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  <w:t>2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32C5F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Культурные и исторические учреждения – Региональный музей Истории Закамья и г. Нурлат, МБУ «МУБ «Межпоселенческая центральная библиотека», ГДК 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E1B2D5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Экскурсии, мастер-классы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09652E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1F6F9E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96911CE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7ADDDD2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083B57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D4B2BF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  <w:t>3.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719E0EC">
            <w:pP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Спортивные и оздоровительные организации – МБУ «Спортивная школа им. Г.С. Хусаинова;</w:t>
            </w:r>
          </w:p>
          <w:p w14:paraId="37E1787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- Нурлатская ЦРБ – 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A4328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Проект Всеобуч по плаванию»</w:t>
            </w:r>
          </w:p>
          <w:p w14:paraId="33330D2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488B8BA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2C791EE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3DA3FF6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5788F63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5FD85F99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приглашение с лекциями врачей о гигиене, питании и первой помощи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AD86B0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B8E4AA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7F1F6CC">
            <w:pPr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</w:t>
            </w:r>
          </w:p>
          <w:p w14:paraId="0CD2A61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руководители</w:t>
            </w:r>
          </w:p>
        </w:tc>
      </w:tr>
      <w:tr w14:paraId="16D159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8A514EE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  <w:t>4.</w:t>
            </w:r>
          </w:p>
        </w:tc>
        <w:tc>
          <w:tcPr>
            <w:tcW w:w="22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3020B6B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Движение Первых (РДДМ) – общественные и волонтерские движения</w:t>
            </w:r>
          </w:p>
        </w:tc>
        <w:tc>
          <w:tcPr>
            <w:tcW w:w="20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720D8209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Тематические мероприятия, круглые столы, акции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B42760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1-4</w:t>
            </w:r>
          </w:p>
        </w:tc>
        <w:tc>
          <w:tcPr>
            <w:tcW w:w="1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FB6AD9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6E2EDC9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14:paraId="53EA16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7F900CDA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  <w:t>5.</w:t>
            </w:r>
          </w:p>
        </w:tc>
        <w:tc>
          <w:tcPr>
            <w:tcW w:w="2268" w:type="dxa"/>
          </w:tcPr>
          <w:p w14:paraId="0BCC58BA">
            <w:pPr>
              <w:tabs>
                <w:tab w:val="left" w:pos="709"/>
              </w:tabs>
              <w:ind w:right="-7"/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ГИБДД МО МВД России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 г. Нурлат РТ</w:t>
            </w:r>
          </w:p>
          <w:p w14:paraId="544A070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(на основании совместного плана работы)</w:t>
            </w:r>
          </w:p>
        </w:tc>
        <w:tc>
          <w:tcPr>
            <w:tcW w:w="2097" w:type="dxa"/>
          </w:tcPr>
          <w:p w14:paraId="36FC4686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Участие в акциях, проводимых ЮИД.</w:t>
            </w:r>
          </w:p>
        </w:tc>
        <w:tc>
          <w:tcPr>
            <w:tcW w:w="1446" w:type="dxa"/>
          </w:tcPr>
          <w:p w14:paraId="072A584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</w:tcPr>
          <w:p w14:paraId="7E88535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4EF2CE8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752707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6E35708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  <w:t>6.</w:t>
            </w:r>
          </w:p>
        </w:tc>
        <w:tc>
          <w:tcPr>
            <w:tcW w:w="2268" w:type="dxa"/>
          </w:tcPr>
          <w:p w14:paraId="132A02B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</w:p>
        </w:tc>
        <w:tc>
          <w:tcPr>
            <w:tcW w:w="2097" w:type="dxa"/>
          </w:tcPr>
          <w:p w14:paraId="4DB812DB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Занятия по профилактике детского дорожно-транспортного травматизма.</w:t>
            </w:r>
          </w:p>
        </w:tc>
        <w:tc>
          <w:tcPr>
            <w:tcW w:w="1446" w:type="dxa"/>
          </w:tcPr>
          <w:p w14:paraId="29B8419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</w:tcPr>
          <w:p w14:paraId="1CB9E6A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76026AD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55C91970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  <w:p w14:paraId="22D2342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</w:p>
        </w:tc>
      </w:tr>
      <w:tr w14:paraId="5715CF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0F3E24F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  <w:t>7.</w:t>
            </w:r>
          </w:p>
        </w:tc>
        <w:tc>
          <w:tcPr>
            <w:tcW w:w="2268" w:type="dxa"/>
          </w:tcPr>
          <w:p w14:paraId="5E1C4AA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</w:p>
        </w:tc>
        <w:tc>
          <w:tcPr>
            <w:tcW w:w="2097" w:type="dxa"/>
          </w:tcPr>
          <w:p w14:paraId="7E67DFD8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Тематические сообщения на классных и общешкольных родительских собраниях, в т. ч. в рамках акции «Большое родительское собрание».</w:t>
            </w:r>
          </w:p>
        </w:tc>
        <w:tc>
          <w:tcPr>
            <w:tcW w:w="1446" w:type="dxa"/>
          </w:tcPr>
          <w:p w14:paraId="72036E1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</w:tcPr>
          <w:p w14:paraId="08A3FFC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166CF4F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Зам. директора </w:t>
            </w:r>
          </w:p>
          <w:p w14:paraId="6CFE540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по ВР </w:t>
            </w:r>
          </w:p>
          <w:p w14:paraId="1697C2B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14:paraId="28D8B1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583569A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  <w:t>8.</w:t>
            </w:r>
          </w:p>
        </w:tc>
        <w:tc>
          <w:tcPr>
            <w:tcW w:w="2268" w:type="dxa"/>
          </w:tcPr>
          <w:p w14:paraId="142318C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</w:p>
        </w:tc>
        <w:tc>
          <w:tcPr>
            <w:tcW w:w="2097" w:type="dxa"/>
          </w:tcPr>
          <w:p w14:paraId="2179DCAA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Участие в конкурсах, проводимых ГИБДД.</w:t>
            </w:r>
          </w:p>
        </w:tc>
        <w:tc>
          <w:tcPr>
            <w:tcW w:w="1446" w:type="dxa"/>
          </w:tcPr>
          <w:p w14:paraId="5B1327D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</w:tcPr>
          <w:p w14:paraId="08EC6B4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70DB51A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Педагог-организатор </w:t>
            </w:r>
          </w:p>
        </w:tc>
      </w:tr>
      <w:tr w14:paraId="0604FF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601DF97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  <w:t>9.</w:t>
            </w:r>
          </w:p>
        </w:tc>
        <w:tc>
          <w:tcPr>
            <w:tcW w:w="2268" w:type="dxa"/>
          </w:tcPr>
          <w:p w14:paraId="78F83DFE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</w:p>
        </w:tc>
        <w:tc>
          <w:tcPr>
            <w:tcW w:w="2097" w:type="dxa"/>
          </w:tcPr>
          <w:p w14:paraId="666F2B76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Проведение декад дорожной безопасности.</w:t>
            </w:r>
          </w:p>
        </w:tc>
        <w:tc>
          <w:tcPr>
            <w:tcW w:w="1446" w:type="dxa"/>
          </w:tcPr>
          <w:p w14:paraId="51E3472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</w:tcPr>
          <w:p w14:paraId="172E661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6A10151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Заместитель директора по ВР </w:t>
            </w:r>
          </w:p>
        </w:tc>
      </w:tr>
      <w:tr w14:paraId="6BFAF2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1805F47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i/>
                <w:sz w:val="24"/>
                <w:szCs w:val="24"/>
                <w:lang w:val="ru-RU"/>
              </w:rPr>
              <w:t>10.</w:t>
            </w:r>
          </w:p>
        </w:tc>
        <w:tc>
          <w:tcPr>
            <w:tcW w:w="2268" w:type="dxa"/>
          </w:tcPr>
          <w:p w14:paraId="4F9EDAA8">
            <w:pPr>
              <w:tabs>
                <w:tab w:val="left" w:pos="709"/>
              </w:tabs>
              <w:ind w:right="-7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 xml:space="preserve">Отдел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МВД России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по г. Нурлат РТ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 </w:t>
            </w:r>
          </w:p>
          <w:p w14:paraId="377FE6F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(на основании совместного плана работы)</w:t>
            </w:r>
          </w:p>
        </w:tc>
        <w:tc>
          <w:tcPr>
            <w:tcW w:w="2097" w:type="dxa"/>
          </w:tcPr>
          <w:p w14:paraId="40CBC5D4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Занятия по профилактике детского безнадзорности и правонарушений несовершеннолетних.</w:t>
            </w:r>
          </w:p>
        </w:tc>
        <w:tc>
          <w:tcPr>
            <w:tcW w:w="1446" w:type="dxa"/>
          </w:tcPr>
          <w:p w14:paraId="64712FC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1-4</w:t>
            </w:r>
          </w:p>
        </w:tc>
        <w:tc>
          <w:tcPr>
            <w:tcW w:w="1855" w:type="dxa"/>
          </w:tcPr>
          <w:p w14:paraId="6542D65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502664E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ru-RU"/>
              </w:rPr>
              <w:t>ЗДВР</w:t>
            </w:r>
          </w:p>
        </w:tc>
      </w:tr>
      <w:tr w14:paraId="4F86AD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shd w:val="clear" w:color="auto" w:fill="FFF2CC"/>
          </w:tcPr>
          <w:p w14:paraId="1017EEA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</w:p>
        </w:tc>
        <w:tc>
          <w:tcPr>
            <w:tcW w:w="8788" w:type="dxa"/>
            <w:gridSpan w:val="5"/>
            <w:shd w:val="clear" w:color="auto" w:fill="FFF2CC"/>
          </w:tcPr>
          <w:p w14:paraId="012A5189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Модуль «Профориентация»</w:t>
            </w:r>
          </w:p>
        </w:tc>
      </w:tr>
      <w:tr w14:paraId="23A408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7CB4C1C3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№</w:t>
            </w:r>
          </w:p>
        </w:tc>
        <w:tc>
          <w:tcPr>
            <w:tcW w:w="4365" w:type="dxa"/>
            <w:gridSpan w:val="2"/>
          </w:tcPr>
          <w:p w14:paraId="3D7A555E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Дела, события. мероприятия</w:t>
            </w:r>
          </w:p>
        </w:tc>
        <w:tc>
          <w:tcPr>
            <w:tcW w:w="1446" w:type="dxa"/>
          </w:tcPr>
          <w:p w14:paraId="1929D6FC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1855" w:type="dxa"/>
          </w:tcPr>
          <w:p w14:paraId="7529413C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122" w:type="dxa"/>
          </w:tcPr>
          <w:p w14:paraId="4AB883C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i/>
                <w:color w:val="000000"/>
                <w:sz w:val="24"/>
                <w:szCs w:val="24"/>
              </w:rPr>
              <w:t>Ответственные</w:t>
            </w:r>
          </w:p>
        </w:tc>
      </w:tr>
      <w:tr w14:paraId="09033E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66F3E5A3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35BD8DA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Курс внеурочной деятельности «Россия – мои горизонты».</w:t>
            </w:r>
          </w:p>
        </w:tc>
        <w:tc>
          <w:tcPr>
            <w:tcW w:w="1446" w:type="dxa"/>
          </w:tcPr>
          <w:p w14:paraId="43EF5D83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50E34660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3A0FBE45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Педагоги-психологи, классные руководители</w:t>
            </w:r>
          </w:p>
        </w:tc>
      </w:tr>
      <w:tr w14:paraId="718E1C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5C7DA705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5B7D4E18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Профориентационные онлайн-диагностики.</w:t>
            </w:r>
          </w:p>
          <w:p w14:paraId="7129E268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Групповые консультации с обучающимися по результатам диагностики. Работа с родителями по результатам диагностики.</w:t>
            </w:r>
          </w:p>
        </w:tc>
        <w:tc>
          <w:tcPr>
            <w:tcW w:w="1446" w:type="dxa"/>
          </w:tcPr>
          <w:p w14:paraId="6EDF9B00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134A4C82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2465D44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Педагог-психолог</w:t>
            </w:r>
          </w:p>
        </w:tc>
      </w:tr>
      <w:tr w14:paraId="7F9AF7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73E88A34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3B0AEB2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Профориентационные уроки.</w:t>
            </w:r>
          </w:p>
        </w:tc>
        <w:tc>
          <w:tcPr>
            <w:tcW w:w="1446" w:type="dxa"/>
          </w:tcPr>
          <w:p w14:paraId="2CEBC6D4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6C378B6E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29ECE1B0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14:paraId="15B3D3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7727FFE4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5490D88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проектной деятельности обучающихся с учетом предпочитаемых обучающимися профессиональных сфер и профилей обучения.</w:t>
            </w:r>
          </w:p>
        </w:tc>
        <w:tc>
          <w:tcPr>
            <w:tcW w:w="1446" w:type="dxa"/>
          </w:tcPr>
          <w:p w14:paraId="53CF488C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521F01B8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0A91C80A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Учителя-предметники</w:t>
            </w:r>
          </w:p>
        </w:tc>
      </w:tr>
      <w:tr w14:paraId="43B6B4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38A6F0E1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7773C3B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Участие в профориентационном проекте «Билет в будущее».</w:t>
            </w:r>
          </w:p>
        </w:tc>
        <w:tc>
          <w:tcPr>
            <w:tcW w:w="1446" w:type="dxa"/>
          </w:tcPr>
          <w:p w14:paraId="2F2978B0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6507CCFB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774F993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</w:t>
            </w:r>
          </w:p>
        </w:tc>
      </w:tr>
      <w:tr w14:paraId="536C8C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5328BF95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5D4AAB6B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Посещение мультимедийной выставки «Лаборатория будущего» (в рамках проекта «Билет в будущее»).</w:t>
            </w:r>
          </w:p>
        </w:tc>
        <w:tc>
          <w:tcPr>
            <w:tcW w:w="1446" w:type="dxa"/>
          </w:tcPr>
          <w:p w14:paraId="149EFE1E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32877AFF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12866806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49516A6C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04EA10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0659A6FE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38680B9B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профессиональных проб на базе организаций СПО города либо на базе платформы «Билет в будущее».</w:t>
            </w:r>
          </w:p>
        </w:tc>
        <w:tc>
          <w:tcPr>
            <w:tcW w:w="1446" w:type="dxa"/>
          </w:tcPr>
          <w:p w14:paraId="0A920F08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20575197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50E1E3B9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ЗДВР классные руководители</w:t>
            </w:r>
          </w:p>
        </w:tc>
      </w:tr>
      <w:tr w14:paraId="79926B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3DA2D165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2A47DB98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Экскурсии на производство </w:t>
            </w:r>
          </w:p>
        </w:tc>
        <w:tc>
          <w:tcPr>
            <w:tcW w:w="1446" w:type="dxa"/>
          </w:tcPr>
          <w:p w14:paraId="21C03023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650360FD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4DACC58B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</w:t>
            </w:r>
          </w:p>
          <w:p w14:paraId="78233418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руководители</w:t>
            </w:r>
          </w:p>
        </w:tc>
      </w:tr>
      <w:tr w14:paraId="2A24FB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012BB9CD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0583A9F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>Организация участия в профориентационных мероприятиях федерального и регионального уровней.</w:t>
            </w:r>
          </w:p>
        </w:tc>
        <w:tc>
          <w:tcPr>
            <w:tcW w:w="1446" w:type="dxa"/>
          </w:tcPr>
          <w:p w14:paraId="271B4C6F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5D50010B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6144DED2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14:paraId="7B97C5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67E27510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75B1D43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Обновление информации на стенде «Твоя профессиональная карьера».</w:t>
            </w:r>
          </w:p>
        </w:tc>
        <w:tc>
          <w:tcPr>
            <w:tcW w:w="1446" w:type="dxa"/>
          </w:tcPr>
          <w:p w14:paraId="4226D696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67031088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7B9E1BA7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 xml:space="preserve">Ответственный по профориентации </w:t>
            </w:r>
          </w:p>
        </w:tc>
      </w:tr>
      <w:tr w14:paraId="155688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1DE4F3A3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736388F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сопровождения профильного класса (психолого-педагогический).</w:t>
            </w:r>
          </w:p>
        </w:tc>
        <w:tc>
          <w:tcPr>
            <w:tcW w:w="1446" w:type="dxa"/>
          </w:tcPr>
          <w:p w14:paraId="4C8A098D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669D4B73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3B6463D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Зам. директора по ВР </w:t>
            </w:r>
          </w:p>
        </w:tc>
      </w:tr>
      <w:tr w14:paraId="51B8DF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33CB9ABC">
            <w:pPr>
              <w:widowControl/>
              <w:numPr>
                <w:ilvl w:val="0"/>
                <w:numId w:val="1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24FBEBDA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Организация участия в профориентационных проектах Движения Первых.</w:t>
            </w:r>
          </w:p>
        </w:tc>
        <w:tc>
          <w:tcPr>
            <w:tcW w:w="1446" w:type="dxa"/>
          </w:tcPr>
          <w:p w14:paraId="6F93BD98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11DD614A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74EA0B1A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Куратор Движения Первых</w:t>
            </w:r>
          </w:p>
        </w:tc>
      </w:tr>
      <w:tr w14:paraId="7A3AEA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776" w:type="dxa"/>
            <w:gridSpan w:val="6"/>
            <w:shd w:val="clear" w:color="auto" w:fill="FFF2CC"/>
          </w:tcPr>
          <w:p w14:paraId="3C67EEA4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color w:val="000000"/>
                <w:sz w:val="24"/>
                <w:szCs w:val="24"/>
              </w:rPr>
              <w:t>Модуль «Адаптация детей-мигрантов»</w:t>
            </w:r>
          </w:p>
        </w:tc>
      </w:tr>
      <w:tr w14:paraId="124553B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41446542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77ED669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Закрепление за детьми-мигрантами наставников из числа одноклассников.</w:t>
            </w:r>
          </w:p>
        </w:tc>
        <w:tc>
          <w:tcPr>
            <w:tcW w:w="1446" w:type="dxa"/>
          </w:tcPr>
          <w:p w14:paraId="6984E7D2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2ABE5C00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63DC3760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483DE2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988" w:type="dxa"/>
          </w:tcPr>
          <w:p w14:paraId="08AA48CA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07B719AB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Групповые занятия по изучению русского языка как неродного.</w:t>
            </w:r>
          </w:p>
        </w:tc>
        <w:tc>
          <w:tcPr>
            <w:tcW w:w="1446" w:type="dxa"/>
          </w:tcPr>
          <w:p w14:paraId="16607603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0D9C101C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3722AC6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Зам. директора по УР</w:t>
            </w:r>
          </w:p>
        </w:tc>
      </w:tr>
      <w:tr w14:paraId="6E4F4F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0935D9A9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71EBEEE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Дополнительные занятия по предметам, которые вызывают наибольшие трудности у детей-мигрантов.</w:t>
            </w:r>
          </w:p>
        </w:tc>
        <w:tc>
          <w:tcPr>
            <w:tcW w:w="1446" w:type="dxa"/>
          </w:tcPr>
          <w:p w14:paraId="0338EAD7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3995E231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4613527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Зам. директора по УР</w:t>
            </w:r>
          </w:p>
        </w:tc>
      </w:tr>
      <w:tr w14:paraId="763F0C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73A920FC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3A6354C4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Включение детей-мигрантов во внеурочную деятельность программы дополнительного образования.</w:t>
            </w:r>
          </w:p>
        </w:tc>
        <w:tc>
          <w:tcPr>
            <w:tcW w:w="1446" w:type="dxa"/>
          </w:tcPr>
          <w:p w14:paraId="0FB7A85D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13C2C45D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31F3EFB0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2EC1DF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6BDCDFD5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1383EA17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Вовлечение детей-мигрантов в общественно полезную деятельность.</w:t>
            </w:r>
          </w:p>
        </w:tc>
        <w:tc>
          <w:tcPr>
            <w:tcW w:w="1446" w:type="dxa"/>
          </w:tcPr>
          <w:p w14:paraId="46B823A3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213BEF4C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1357EA3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Классные руководители, Куратор Движения Первых </w:t>
            </w:r>
          </w:p>
        </w:tc>
      </w:tr>
      <w:tr w14:paraId="388285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5EA469ED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64809E6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Психолого-педагогическое сопровождение детей-мигрантов с ведением дневника наблюдения.</w:t>
            </w:r>
          </w:p>
        </w:tc>
        <w:tc>
          <w:tcPr>
            <w:tcW w:w="1446" w:type="dxa"/>
          </w:tcPr>
          <w:p w14:paraId="354AF366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17685930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1122" w:type="dxa"/>
          </w:tcPr>
          <w:p w14:paraId="193244B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Педаго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г психолог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., классный руководитель</w:t>
            </w:r>
          </w:p>
        </w:tc>
      </w:tr>
      <w:tr w14:paraId="489E11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023757DC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20324A5F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Назначение детей-мигрантов на ответственные должности в классе.</w:t>
            </w:r>
          </w:p>
        </w:tc>
        <w:tc>
          <w:tcPr>
            <w:tcW w:w="1446" w:type="dxa"/>
          </w:tcPr>
          <w:p w14:paraId="445BE1E0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13F5242C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3E795EA3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122" w:type="dxa"/>
          </w:tcPr>
          <w:p w14:paraId="513064F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0EF37D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731AD6AC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67AA76F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Индивидуальные или групповые занятия по разъяснению норм поведения, этикета общения, прав и обязанностей.</w:t>
            </w:r>
          </w:p>
        </w:tc>
        <w:tc>
          <w:tcPr>
            <w:tcW w:w="1446" w:type="dxa"/>
          </w:tcPr>
          <w:p w14:paraId="11A31D47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39A6F912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122" w:type="dxa"/>
          </w:tcPr>
          <w:p w14:paraId="55ADFDEE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505226E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2E303811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0AE3A12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Собрание родителей (законных представителей) детей-мигрантов «Национальные особенности воспитания детей в России», «Права и обязанности родителей».</w:t>
            </w:r>
          </w:p>
        </w:tc>
        <w:tc>
          <w:tcPr>
            <w:tcW w:w="1446" w:type="dxa"/>
          </w:tcPr>
          <w:p w14:paraId="59AAC2EA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0704721D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122" w:type="dxa"/>
          </w:tcPr>
          <w:p w14:paraId="509A739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Педагог-психолог</w:t>
            </w:r>
          </w:p>
        </w:tc>
      </w:tr>
      <w:tr w14:paraId="3B912B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7AAB2FBA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1452DB2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Групповые занятия педагога-психолога для родителей детей-мигрантов «Условия успешной адаптации детей-мигрантов».</w:t>
            </w:r>
          </w:p>
        </w:tc>
        <w:tc>
          <w:tcPr>
            <w:tcW w:w="1446" w:type="dxa"/>
          </w:tcPr>
          <w:p w14:paraId="49AEF057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57470CC6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122" w:type="dxa"/>
          </w:tcPr>
          <w:p w14:paraId="5BC1F998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Педагог-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психолог</w:t>
            </w:r>
          </w:p>
        </w:tc>
      </w:tr>
      <w:tr w14:paraId="627C4B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4B2FCAC8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03832CEE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Индивидуальные консультации педагога-психолога для родителей детей-мигрантов, имеющих трудности в адаптации.</w:t>
            </w:r>
          </w:p>
        </w:tc>
        <w:tc>
          <w:tcPr>
            <w:tcW w:w="1446" w:type="dxa"/>
          </w:tcPr>
          <w:p w14:paraId="5A5F6ADF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1993C0A2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По запросу </w:t>
            </w:r>
          </w:p>
        </w:tc>
        <w:tc>
          <w:tcPr>
            <w:tcW w:w="1122" w:type="dxa"/>
          </w:tcPr>
          <w:p w14:paraId="5451D59A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Педагог-психолог </w:t>
            </w:r>
          </w:p>
        </w:tc>
      </w:tr>
      <w:tr w14:paraId="556E42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555A6D07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0915890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Совместное мероприятие для детей-мигрантов и их родителей «Вместе весело!»</w:t>
            </w:r>
          </w:p>
        </w:tc>
        <w:tc>
          <w:tcPr>
            <w:tcW w:w="1446" w:type="dxa"/>
          </w:tcPr>
          <w:p w14:paraId="1A377398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5C5A46B7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122" w:type="dxa"/>
          </w:tcPr>
          <w:p w14:paraId="0E57B2AD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Педагог-организатор </w:t>
            </w:r>
          </w:p>
        </w:tc>
      </w:tr>
      <w:tr w14:paraId="5CA934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01F291AB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51CAECBD">
            <w:pPr>
              <w:widowControl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FFFFFF"/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Мероприятия, посвященные русской культуре, русскому быту.</w:t>
            </w:r>
          </w:p>
          <w:p w14:paraId="70E90186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46" w:type="dxa"/>
          </w:tcPr>
          <w:p w14:paraId="35EC73FB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4B2A393A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Декабрь, февраль</w:t>
            </w:r>
          </w:p>
        </w:tc>
        <w:tc>
          <w:tcPr>
            <w:tcW w:w="1122" w:type="dxa"/>
          </w:tcPr>
          <w:p w14:paraId="2DE2462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0ACD63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625314BD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284F83FB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Организация посещения различных тематических экскурсий и экспозиций.</w:t>
            </w:r>
          </w:p>
        </w:tc>
        <w:tc>
          <w:tcPr>
            <w:tcW w:w="1446" w:type="dxa"/>
          </w:tcPr>
          <w:p w14:paraId="0D870E8D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1145ECF3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Октябрь, январь, апрель</w:t>
            </w:r>
          </w:p>
        </w:tc>
        <w:tc>
          <w:tcPr>
            <w:tcW w:w="1122" w:type="dxa"/>
          </w:tcPr>
          <w:p w14:paraId="429FE2D2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692854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04610F2F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1A902CE8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333333"/>
                <w:sz w:val="24"/>
                <w:szCs w:val="24"/>
              </w:rPr>
              <w:t>Просмотр мультфильмов и фильмов, демонстрирующих традиции народов России</w:t>
            </w:r>
          </w:p>
        </w:tc>
        <w:tc>
          <w:tcPr>
            <w:tcW w:w="1446" w:type="dxa"/>
          </w:tcPr>
          <w:p w14:paraId="281787EA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29C5E85D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Сентябрь, ноябрь, март</w:t>
            </w:r>
          </w:p>
        </w:tc>
        <w:tc>
          <w:tcPr>
            <w:tcW w:w="1122" w:type="dxa"/>
          </w:tcPr>
          <w:p w14:paraId="286FEEC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Педагог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 xml:space="preserve"> психолог</w:t>
            </w:r>
          </w:p>
        </w:tc>
      </w:tr>
      <w:tr w14:paraId="5918E6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4B4F2C57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3764E571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мероприятия «Ковер дружбы» (представление традиций своего народа).</w:t>
            </w:r>
          </w:p>
        </w:tc>
        <w:tc>
          <w:tcPr>
            <w:tcW w:w="1446" w:type="dxa"/>
          </w:tcPr>
          <w:p w14:paraId="34C2DFBE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330E3EA3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 - ноябрь</w:t>
            </w:r>
          </w:p>
        </w:tc>
        <w:tc>
          <w:tcPr>
            <w:tcW w:w="1122" w:type="dxa"/>
          </w:tcPr>
          <w:p w14:paraId="4485B90C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14:paraId="6C7827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2B47720F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6EEF86BB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Публикация в сообществе школы в ВК тематических постов о культуре народов, представителями которых являются дети-мигранты.</w:t>
            </w:r>
          </w:p>
        </w:tc>
        <w:tc>
          <w:tcPr>
            <w:tcW w:w="1446" w:type="dxa"/>
          </w:tcPr>
          <w:p w14:paraId="7610B99A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7AAD4AF1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65210572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122" w:type="dxa"/>
          </w:tcPr>
          <w:p w14:paraId="3EDAD708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Руководитель медиацентра</w:t>
            </w:r>
          </w:p>
        </w:tc>
      </w:tr>
      <w:tr w14:paraId="35F431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58A23BAB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62D80295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Занятия с элементами тренинга за знакомство, адаптацию, сплочение классного коллектива.</w:t>
            </w:r>
          </w:p>
        </w:tc>
        <w:tc>
          <w:tcPr>
            <w:tcW w:w="1446" w:type="dxa"/>
          </w:tcPr>
          <w:p w14:paraId="13E80AD0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47F38AA1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Сентябрь - ноябрь</w:t>
            </w:r>
          </w:p>
        </w:tc>
        <w:tc>
          <w:tcPr>
            <w:tcW w:w="1122" w:type="dxa"/>
          </w:tcPr>
          <w:p w14:paraId="651A1DC0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Классные руководители, педагог-психолог</w:t>
            </w:r>
          </w:p>
        </w:tc>
      </w:tr>
      <w:tr w14:paraId="66175A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</w:tcPr>
          <w:p w14:paraId="7424AABF">
            <w:pPr>
              <w:widowControl/>
              <w:numPr>
                <w:ilvl w:val="0"/>
                <w:numId w:val="11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65" w:type="dxa"/>
            <w:gridSpan w:val="2"/>
          </w:tcPr>
          <w:p w14:paraId="3DB75D18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Вовлечение детей-мигрантов в деятельность Движения Первых, актив Движения, 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val="ru-RU"/>
              </w:rPr>
              <w:t>ШУС</w:t>
            </w: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1446" w:type="dxa"/>
          </w:tcPr>
          <w:p w14:paraId="3E7B375D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10-11</w:t>
            </w:r>
          </w:p>
        </w:tc>
        <w:tc>
          <w:tcPr>
            <w:tcW w:w="1855" w:type="dxa"/>
          </w:tcPr>
          <w:p w14:paraId="1807B5DE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 xml:space="preserve">В течение </w:t>
            </w:r>
          </w:p>
          <w:p w14:paraId="7AD8B945">
            <w:pPr>
              <w:tabs>
                <w:tab w:val="left" w:pos="1920"/>
              </w:tabs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учебного года</w:t>
            </w:r>
          </w:p>
        </w:tc>
        <w:tc>
          <w:tcPr>
            <w:tcW w:w="1122" w:type="dxa"/>
          </w:tcPr>
          <w:p w14:paraId="67489209">
            <w:pPr>
              <w:tabs>
                <w:tab w:val="left" w:pos="1920"/>
              </w:tabs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  <w:t>Куратор Движения Первых</w:t>
            </w:r>
          </w:p>
        </w:tc>
      </w:tr>
    </w:tbl>
    <w:p w14:paraId="290279A2">
      <w:pPr>
        <w:tabs>
          <w:tab w:val="left" w:pos="1920"/>
        </w:tabs>
        <w:rPr>
          <w:rFonts w:ascii="Times New Roman" w:hAnsi="Times New Roman" w:eastAsia="Times New Roman" w:cs="Times New Roman"/>
          <w:sz w:val="24"/>
          <w:szCs w:val="24"/>
        </w:rPr>
      </w:pPr>
    </w:p>
    <w:p w14:paraId="5F01008F">
      <w:pPr>
        <w:tabs>
          <w:tab w:val="left" w:pos="1920"/>
        </w:tabs>
        <w:rPr>
          <w:rFonts w:ascii="Times New Roman" w:hAnsi="Times New Roman" w:eastAsia="Times New Roman" w:cs="Times New Roman"/>
          <w:sz w:val="24"/>
          <w:szCs w:val="24"/>
        </w:rPr>
      </w:pPr>
    </w:p>
    <w:p w14:paraId="447F5D71">
      <w:pPr>
        <w:tabs>
          <w:tab w:val="left" w:pos="709"/>
        </w:tabs>
        <w:spacing w:line="360" w:lineRule="auto"/>
        <w:ind w:right="-7"/>
        <w:rPr>
          <w:rFonts w:ascii="Times New Roman" w:hAnsi="Times New Roman" w:eastAsia="Times New Roman" w:cs="Times New Roman"/>
          <w:sz w:val="24"/>
          <w:szCs w:val="24"/>
        </w:rPr>
      </w:pPr>
    </w:p>
    <w:p w14:paraId="65309CAD">
      <w:pPr>
        <w:tabs>
          <w:tab w:val="left" w:pos="1306"/>
        </w:tabs>
        <w:rPr>
          <w:rFonts w:ascii="Times New Roman" w:hAnsi="Times New Roman" w:eastAsia="Times New Roman" w:cs="Times New Roman"/>
          <w:sz w:val="24"/>
          <w:szCs w:val="24"/>
        </w:rPr>
      </w:pPr>
    </w:p>
    <w:p w14:paraId="14F796E1">
      <w:pPr>
        <w:rPr>
          <w:rFonts w:ascii="Times New Roman" w:hAnsi="Times New Roman" w:eastAsia="Times New Roman" w:cs="Times New Roman"/>
          <w:sz w:val="24"/>
          <w:szCs w:val="24"/>
        </w:rPr>
      </w:pPr>
    </w:p>
    <w:p w14:paraId="7963FD24">
      <w:pPr>
        <w:rPr>
          <w:rFonts w:ascii="Times New Roman" w:hAnsi="Times New Roman" w:eastAsia="Times New Roman" w:cs="Times New Roman"/>
          <w:sz w:val="24"/>
          <w:szCs w:val="24"/>
        </w:rPr>
      </w:pP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7" w:h="16839"/>
      <w:pgMar w:top="851" w:right="850" w:bottom="851" w:left="1134" w:header="720" w:footer="720" w:gutter="0"/>
      <w:pgNumType w:start="0"/>
      <w:cols w:space="720" w:num="1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№Е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Guli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Georgia">
    <w:panose1 w:val="02040502050405020303"/>
    <w:charset w:val="CC"/>
    <w:family w:val="roman"/>
    <w:pitch w:val="default"/>
    <w:sig w:usb0="00000287" w:usb1="00000000" w:usb2="00000000" w:usb3="00000000" w:csb0="2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3B5F707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jc w:val="center"/>
      <w:rPr>
        <w:rFonts w:ascii="Times New Roman" w:hAnsi="Times New Roman" w:eastAsia="Times New Roman" w:cs="Times New Roman"/>
        <w:color w:val="000000"/>
        <w:sz w:val="24"/>
        <w:szCs w:val="24"/>
      </w:rPr>
    </w:pPr>
    <w:r>
      <w:rPr>
        <w:rFonts w:ascii="Times New Roman" w:hAnsi="Times New Roman" w:eastAsia="Times New Roman" w:cs="Times New Roman"/>
        <w:color w:val="000000"/>
        <w:sz w:val="24"/>
        <w:szCs w:val="24"/>
      </w:rPr>
      <w:fldChar w:fldCharType="begin"/>
    </w:r>
    <w:r>
      <w:rPr>
        <w:rFonts w:ascii="Times New Roman" w:hAnsi="Times New Roman" w:eastAsia="Times New Roman" w:cs="Times New Roman"/>
        <w:color w:val="000000"/>
        <w:sz w:val="24"/>
        <w:szCs w:val="24"/>
      </w:rPr>
      <w:instrText xml:space="preserve">PAGE</w:instrText>
    </w:r>
    <w:r>
      <w:rPr>
        <w:rFonts w:ascii="Times New Roman" w:hAnsi="Times New Roman" w:eastAsia="Times New Roman" w:cs="Times New Roman"/>
        <w:color w:val="000000"/>
        <w:sz w:val="24"/>
        <w:szCs w:val="24"/>
      </w:rPr>
      <w:fldChar w:fldCharType="separate"/>
    </w:r>
    <w:r>
      <w:rPr>
        <w:rFonts w:ascii="Times New Roman" w:hAnsi="Times New Roman" w:eastAsia="Times New Roman" w:cs="Times New Roman"/>
        <w:color w:val="000000"/>
        <w:sz w:val="24"/>
        <w:szCs w:val="24"/>
      </w:rPr>
      <w:t>1</w:t>
    </w:r>
    <w:r>
      <w:rPr>
        <w:rFonts w:ascii="Times New Roman" w:hAnsi="Times New Roman" w:eastAsia="Times New Roman" w:cs="Times New Roman"/>
        <w:color w:val="000000"/>
        <w:sz w:val="24"/>
        <w:szCs w:val="24"/>
      </w:rPr>
      <w:fldChar w:fldCharType="end"/>
    </w:r>
  </w:p>
  <w:p w14:paraId="16D288CF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 w:eastAsia="Times New Roman" w:cs="Times New Roman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168788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 w:eastAsia="Times New Roman" w:cs="Times New Roman"/>
        <w:color w:val="000000"/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648CAE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 w:eastAsia="Times New Roman" w:cs="Times New Roman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 w14:paraId="6FEF19BD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left"/>
        <w:rPr>
          <w:rFonts w:ascii="Times New Roman" w:hAnsi="Times New Roman" w:eastAsia="Times New Roman" w:cs="Times New Roman"/>
          <w:color w:val="000000"/>
        </w:rPr>
      </w:pPr>
      <w:r>
        <w:rPr>
          <w:vertAlign w:val="superscript"/>
        </w:rPr>
        <w:footnoteRef/>
      </w:r>
      <w:r>
        <w:rPr>
          <w:rFonts w:ascii="Times New Roman" w:hAnsi="Times New Roman" w:eastAsia="Times New Roman" w:cs="Times New Roman"/>
          <w:color w:val="000000"/>
        </w:rPr>
        <w:t xml:space="preserve"> В плане представлены мероприятия на 1 полугодие 2025-2026 уч. года</w:t>
      </w:r>
    </w:p>
  </w:footnote>
  <w:footnote w:id="1">
    <w:p w14:paraId="42BB653D">
      <w:pPr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left"/>
        <w:rPr>
          <w:rFonts w:ascii="Times New Roman" w:hAnsi="Times New Roman" w:eastAsia="Times New Roman" w:cs="Times New Roman"/>
          <w:color w:val="000000"/>
          <w:sz w:val="24"/>
          <w:szCs w:val="24"/>
          <w:lang w:val="ru-RU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275EE7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 w:eastAsia="Times New Roman" w:cs="Times New Roman"/>
        <w:color w:val="000000"/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6BA5AD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 w:eastAsia="Times New Roman" w:cs="Times New Roman"/>
        <w:color w:val="000000"/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40F0AE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677"/>
        <w:tab w:val="right" w:pos="9355"/>
      </w:tabs>
      <w:rPr>
        <w:rFonts w:ascii="Times New Roman" w:hAnsi="Times New Roman" w:eastAsia="Times New Roman" w:cs="Times New Roman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1662F0B"/>
    <w:multiLevelType w:val="multilevel"/>
    <w:tmpl w:val="11662F0B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4DB37C1"/>
    <w:multiLevelType w:val="multilevel"/>
    <w:tmpl w:val="14DB37C1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D550534"/>
    <w:multiLevelType w:val="multilevel"/>
    <w:tmpl w:val="1D550534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4BD1909"/>
    <w:multiLevelType w:val="multilevel"/>
    <w:tmpl w:val="24BD1909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FA60F7B"/>
    <w:multiLevelType w:val="multilevel"/>
    <w:tmpl w:val="3FA60F7B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8023F9A"/>
    <w:multiLevelType w:val="multilevel"/>
    <w:tmpl w:val="48023F9A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2596F8B"/>
    <w:multiLevelType w:val="multilevel"/>
    <w:tmpl w:val="52596F8B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50F5ABD"/>
    <w:multiLevelType w:val="multilevel"/>
    <w:tmpl w:val="550F5ABD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EA07D2B"/>
    <w:multiLevelType w:val="multilevel"/>
    <w:tmpl w:val="5EA07D2B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6103A12"/>
    <w:multiLevelType w:val="multilevel"/>
    <w:tmpl w:val="66103A12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71DF5854"/>
    <w:multiLevelType w:val="multilevel"/>
    <w:tmpl w:val="71DF5854"/>
    <w:lvl w:ilvl="0" w:tentative="0">
      <w:start w:val="1"/>
      <w:numFmt w:val="decimal"/>
      <w:lvlText w:val="%1."/>
      <w:lvlJc w:val="left"/>
      <w:pPr>
        <w:ind w:left="360" w:hanging="360"/>
      </w:p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8"/>
  </w:num>
  <w:num w:numId="3">
    <w:abstractNumId w:val="5"/>
  </w:num>
  <w:num w:numId="4">
    <w:abstractNumId w:val="9"/>
  </w:num>
  <w:num w:numId="5">
    <w:abstractNumId w:val="3"/>
  </w:num>
  <w:num w:numId="6">
    <w:abstractNumId w:val="10"/>
  </w:num>
  <w:num w:numId="7">
    <w:abstractNumId w:val="4"/>
  </w:num>
  <w:num w:numId="8">
    <w:abstractNumId w:val="6"/>
  </w:num>
  <w:num w:numId="9">
    <w:abstractNumId w:val="7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4"/>
    <w:footnote w:id="5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698"/>
    <w:rsid w:val="0019755F"/>
    <w:rsid w:val="001C4FFF"/>
    <w:rsid w:val="001E75E9"/>
    <w:rsid w:val="00342178"/>
    <w:rsid w:val="003845A9"/>
    <w:rsid w:val="004662E7"/>
    <w:rsid w:val="00577E8D"/>
    <w:rsid w:val="007761DD"/>
    <w:rsid w:val="00831698"/>
    <w:rsid w:val="00966C3F"/>
    <w:rsid w:val="00A77644"/>
    <w:rsid w:val="00AD764F"/>
    <w:rsid w:val="00C7182F"/>
    <w:rsid w:val="00C87259"/>
    <w:rsid w:val="00E01E69"/>
    <w:rsid w:val="00E2258C"/>
    <w:rsid w:val="21704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Calibri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99" w:semiHidden="0" w:name="footnote text"/>
    <w:lsdException w:qFormat="1" w:uiPriority="99" w:semiHidden="0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nhideWhenUsed="0" w:uiPriority="99" w:name="footnote reference"/>
    <w:lsdException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iPriority="0" w:semiHidden="0" w:name="Body Text Indent 2"/>
    <w:lsdException w:uiPriority="0" w:semiHidden="0" w:name="Body Text Indent 3"/>
    <w:lsdException w:qFormat="1" w:unhideWhenUsed="0" w:uiPriority="0" w:semiHidden="0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Calibri" w:cs="Calibri"/>
      <w:lang w:val="ru" w:eastAsia="ru-RU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9"/>
    <w:pPr>
      <w:widowControl/>
      <w:jc w:val="left"/>
      <w:outlineLvl w:val="1"/>
    </w:pPr>
    <w:rPr>
      <w:b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5">
    <w:name w:val="heading 4"/>
    <w:basedOn w:val="1"/>
    <w:next w:val="1"/>
    <w:semiHidden/>
    <w:unhideWhenUsed/>
    <w:qFormat/>
    <w:uiPriority w:val="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6">
    <w:name w:val="heading 5"/>
    <w:basedOn w:val="1"/>
    <w:next w:val="1"/>
    <w:semiHidden/>
    <w:unhideWhenUsed/>
    <w:qFormat/>
    <w:uiPriority w:val="9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7">
    <w:name w:val="heading 6"/>
    <w:basedOn w:val="1"/>
    <w:next w:val="1"/>
    <w:semiHidden/>
    <w:unhideWhenUsed/>
    <w:qFormat/>
    <w:uiPriority w:val="9"/>
    <w:pPr>
      <w:keepNext/>
      <w:keepLines/>
      <w:spacing w:before="200" w:after="40"/>
      <w:outlineLvl w:val="5"/>
    </w:pPr>
    <w:rPr>
      <w:b/>
    </w:rPr>
  </w:style>
  <w:style w:type="character" w:default="1" w:styleId="8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semiHidden/>
    <w:uiPriority w:val="99"/>
    <w:rPr>
      <w:vertAlign w:val="superscript"/>
    </w:rPr>
  </w:style>
  <w:style w:type="character" w:styleId="11">
    <w:name w:val="annotation reference"/>
    <w:unhideWhenUsed/>
    <w:uiPriority w:val="99"/>
    <w:rPr>
      <w:sz w:val="16"/>
      <w:szCs w:val="16"/>
    </w:rPr>
  </w:style>
  <w:style w:type="character" w:styleId="12">
    <w:name w:val="Hyperlink"/>
    <w:uiPriority w:val="0"/>
    <w:rPr>
      <w:color w:val="0000FF"/>
      <w:u w:val="single"/>
    </w:rPr>
  </w:style>
  <w:style w:type="character" w:styleId="13">
    <w:name w:val="Strong"/>
    <w:qFormat/>
    <w:uiPriority w:val="22"/>
    <w:rPr>
      <w:b/>
      <w:bCs/>
    </w:rPr>
  </w:style>
  <w:style w:type="paragraph" w:styleId="14">
    <w:name w:val="Balloon Text"/>
    <w:link w:val="68"/>
    <w:unhideWhenUsed/>
    <w:qFormat/>
    <w:uiPriority w:val="99"/>
    <w:pPr>
      <w:widowControl w:val="0"/>
      <w:jc w:val="both"/>
    </w:pPr>
    <w:rPr>
      <w:rFonts w:ascii="Tahoma" w:hAnsi="Tahoma" w:eastAsia="Calibri" w:cs="Tahoma"/>
      <w:sz w:val="16"/>
      <w:szCs w:val="16"/>
      <w:lang w:val="ru" w:eastAsia="ru-RU" w:bidi="ar-SA"/>
    </w:rPr>
  </w:style>
  <w:style w:type="paragraph" w:styleId="15">
    <w:name w:val="Body Text Indent 3"/>
    <w:link w:val="92"/>
    <w:unhideWhenUsed/>
    <w:uiPriority w:val="0"/>
    <w:pPr>
      <w:widowControl/>
      <w:spacing w:before="64" w:after="120"/>
      <w:ind w:left="283" w:right="816"/>
      <w:jc w:val="both"/>
    </w:pPr>
    <w:rPr>
      <w:rFonts w:ascii="Calibri" w:hAnsi="Calibri" w:eastAsia="Calibri" w:cstheme="minorBidi"/>
      <w:sz w:val="16"/>
      <w:szCs w:val="16"/>
      <w:lang w:val="ru-RU" w:eastAsia="en-US" w:bidi="ar-SA"/>
    </w:rPr>
  </w:style>
  <w:style w:type="paragraph" w:styleId="16">
    <w:name w:val="annotation text"/>
    <w:link w:val="141"/>
    <w:unhideWhenUsed/>
    <w:qFormat/>
    <w:uiPriority w:val="99"/>
    <w:pPr>
      <w:widowControl w:val="0"/>
      <w:jc w:val="both"/>
    </w:pPr>
    <w:rPr>
      <w:rFonts w:ascii="Calibri" w:hAnsi="Calibri" w:eastAsia="Calibri" w:cs="Calibri"/>
      <w:lang w:val="ru" w:eastAsia="ru-RU" w:bidi="ar-SA"/>
    </w:rPr>
  </w:style>
  <w:style w:type="paragraph" w:styleId="17">
    <w:name w:val="annotation subject"/>
    <w:basedOn w:val="16"/>
    <w:next w:val="16"/>
    <w:link w:val="112"/>
    <w:unhideWhenUsed/>
    <w:qFormat/>
    <w:uiPriority w:val="99"/>
    <w:rPr>
      <w:rFonts w:ascii="Times New Roman" w:hAnsi="Times New Roman" w:cstheme="minorBidi"/>
      <w:b/>
      <w:bCs/>
      <w:sz w:val="24"/>
      <w:szCs w:val="22"/>
    </w:rPr>
  </w:style>
  <w:style w:type="paragraph" w:styleId="18">
    <w:name w:val="footnote text"/>
    <w:link w:val="83"/>
    <w:qFormat/>
    <w:uiPriority w:val="99"/>
    <w:pPr>
      <w:widowControl/>
      <w:jc w:val="left"/>
    </w:pPr>
    <w:rPr>
      <w:rFonts w:ascii="Times New Roman" w:hAnsi="Times New Roman" w:eastAsia="Calibri" w:cstheme="minorBidi"/>
      <w:sz w:val="24"/>
      <w:szCs w:val="22"/>
      <w:lang w:val="ru-RU" w:eastAsia="en-US" w:bidi="ar-SA"/>
    </w:rPr>
  </w:style>
  <w:style w:type="paragraph" w:styleId="19">
    <w:name w:val="header"/>
    <w:link w:val="96"/>
    <w:unhideWhenUsed/>
    <w:uiPriority w:val="99"/>
    <w:pPr>
      <w:widowControl w:val="0"/>
      <w:tabs>
        <w:tab w:val="center" w:pos="4677"/>
        <w:tab w:val="right" w:pos="9355"/>
      </w:tabs>
      <w:jc w:val="both"/>
    </w:pPr>
    <w:rPr>
      <w:rFonts w:ascii="Times New Roman" w:hAnsi="Times New Roman" w:eastAsia="Calibri" w:cstheme="minorBidi"/>
      <w:sz w:val="24"/>
      <w:lang w:val="ru" w:eastAsia="ru-RU" w:bidi="ar-SA"/>
    </w:rPr>
  </w:style>
  <w:style w:type="paragraph" w:styleId="20">
    <w:name w:val="Body Text Indent"/>
    <w:link w:val="135"/>
    <w:unhideWhenUsed/>
    <w:qFormat/>
    <w:uiPriority w:val="0"/>
    <w:pPr>
      <w:widowControl/>
      <w:spacing w:before="64" w:after="120"/>
      <w:ind w:left="283" w:right="816"/>
      <w:jc w:val="both"/>
    </w:pPr>
    <w:rPr>
      <w:rFonts w:ascii="Calibri" w:hAnsi="Calibri" w:eastAsia="Calibri" w:cstheme="minorBidi"/>
      <w:sz w:val="22"/>
      <w:szCs w:val="22"/>
      <w:lang w:val="ru-RU" w:eastAsia="en-US" w:bidi="ar-SA"/>
    </w:rPr>
  </w:style>
  <w:style w:type="paragraph" w:styleId="21">
    <w:name w:val="Title"/>
    <w:basedOn w:val="1"/>
    <w:next w:val="1"/>
    <w:qFormat/>
    <w:uiPriority w:val="10"/>
    <w:pPr>
      <w:keepNext/>
      <w:keepLines/>
      <w:spacing w:before="480" w:after="120"/>
    </w:pPr>
    <w:rPr>
      <w:b/>
      <w:sz w:val="72"/>
      <w:szCs w:val="72"/>
    </w:rPr>
  </w:style>
  <w:style w:type="paragraph" w:styleId="22">
    <w:name w:val="footer"/>
    <w:link w:val="51"/>
    <w:unhideWhenUsed/>
    <w:qFormat/>
    <w:uiPriority w:val="99"/>
    <w:pPr>
      <w:widowControl w:val="0"/>
      <w:tabs>
        <w:tab w:val="center" w:pos="4677"/>
        <w:tab w:val="right" w:pos="9355"/>
      </w:tabs>
      <w:jc w:val="both"/>
    </w:pPr>
    <w:rPr>
      <w:rFonts w:ascii="Times New Roman" w:hAnsi="Times New Roman" w:eastAsia="Calibri" w:cstheme="minorBidi"/>
      <w:sz w:val="24"/>
      <w:lang w:val="ru" w:eastAsia="ru-RU" w:bidi="ar-SA"/>
    </w:rPr>
  </w:style>
  <w:style w:type="paragraph" w:styleId="23">
    <w:name w:val="Normal (Web)"/>
    <w:unhideWhenUsed/>
    <w:uiPriority w:val="99"/>
    <w:pPr>
      <w:widowControl/>
      <w:spacing w:before="100" w:beforeAutospacing="1" w:after="100" w:afterAutospacing="1"/>
      <w:jc w:val="left"/>
    </w:pPr>
    <w:rPr>
      <w:rFonts w:ascii="Calibri" w:hAnsi="Calibri" w:eastAsia="Calibri" w:cs="Calibri"/>
      <w:sz w:val="24"/>
      <w:lang w:val="ru-RU" w:eastAsia="ru-RU" w:bidi="ar-SA"/>
    </w:rPr>
  </w:style>
  <w:style w:type="paragraph" w:styleId="24">
    <w:name w:val="Body Text Indent 2"/>
    <w:link w:val="74"/>
    <w:unhideWhenUsed/>
    <w:qFormat/>
    <w:uiPriority w:val="0"/>
    <w:pPr>
      <w:widowControl/>
      <w:spacing w:before="64" w:after="120" w:line="480" w:lineRule="auto"/>
      <w:ind w:left="283" w:right="816"/>
      <w:jc w:val="both"/>
    </w:pPr>
    <w:rPr>
      <w:rFonts w:ascii="Calibri" w:hAnsi="Calibri" w:eastAsia="Calibri" w:cstheme="minorBidi"/>
      <w:sz w:val="22"/>
      <w:szCs w:val="22"/>
      <w:lang w:val="ru-RU" w:eastAsia="en-US" w:bidi="ar-SA"/>
    </w:rPr>
  </w:style>
  <w:style w:type="paragraph" w:styleId="25">
    <w:name w:val="Subtitle"/>
    <w:basedOn w:val="1"/>
    <w:next w:val="1"/>
    <w:qFormat/>
    <w:uiPriority w:val="11"/>
    <w:pPr>
      <w:keepNext/>
      <w:keepLines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26">
    <w:name w:val="Block Text"/>
    <w:qFormat/>
    <w:uiPriority w:val="0"/>
    <w:pPr>
      <w:widowControl/>
      <w:shd w:val="clear" w:color="auto" w:fill="FFFFFF"/>
      <w:spacing w:line="360" w:lineRule="auto"/>
      <w:ind w:left="-709" w:right="-9" w:firstLine="709"/>
      <w:jc w:val="both"/>
    </w:pPr>
    <w:rPr>
      <w:rFonts w:ascii="Calibri" w:hAnsi="Calibri" w:eastAsia="Calibri" w:cs="Calibri"/>
      <w:spacing w:val="5"/>
      <w:sz w:val="24"/>
      <w:lang w:val="ru-RU" w:eastAsia="ru-RU" w:bidi="ar-SA"/>
    </w:rPr>
  </w:style>
  <w:style w:type="table" w:styleId="27">
    <w:name w:val="Table Grid"/>
    <w:basedOn w:val="9"/>
    <w:qFormat/>
    <w:uiPriority w:val="59"/>
    <w:rPr>
      <w:rFonts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28">
    <w:name w:val="Table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9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0">
    <w:name w:val="Table Normal2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1">
    <w:name w:val="Table Normal1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2">
    <w:name w:val="Заголовок 2 Знак"/>
    <w:basedOn w:val="8"/>
    <w:qFormat/>
    <w:uiPriority w:val="9"/>
    <w:rPr>
      <w:rFonts w:ascii="Calibri" w:hAnsi="Calibri" w:eastAsia="Times New Roman" w:cs="Times New Roman"/>
      <w:b/>
      <w:bCs/>
      <w:sz w:val="36"/>
      <w:szCs w:val="36"/>
      <w:lang w:val="en-US" w:eastAsia="ko-KR"/>
    </w:rPr>
  </w:style>
  <w:style w:type="character" w:customStyle="1" w:styleId="33">
    <w:name w:val="CharAttribute289"/>
    <w:uiPriority w:val="0"/>
    <w:rPr>
      <w:rFonts w:ascii="Times New Roman" w:eastAsia="Times New Roman"/>
      <w:sz w:val="28"/>
    </w:rPr>
  </w:style>
  <w:style w:type="character" w:customStyle="1" w:styleId="34">
    <w:name w:val="CharAttribute306"/>
    <w:qFormat/>
    <w:uiPriority w:val="0"/>
    <w:rPr>
      <w:rFonts w:ascii="Times New Roman" w:eastAsia="Times New Roman"/>
      <w:sz w:val="28"/>
    </w:rPr>
  </w:style>
  <w:style w:type="character" w:customStyle="1" w:styleId="35">
    <w:name w:val="Абзац списка Знак"/>
    <w:link w:val="36"/>
    <w:qFormat/>
    <w:locked/>
    <w:uiPriority w:val="34"/>
    <w:rPr>
      <w:rFonts w:ascii="№Е" w:eastAsia="№Е"/>
      <w:kern w:val="2"/>
    </w:rPr>
  </w:style>
  <w:style w:type="paragraph" w:styleId="36">
    <w:name w:val="List Paragraph"/>
    <w:link w:val="35"/>
    <w:qFormat/>
    <w:uiPriority w:val="1"/>
    <w:pPr>
      <w:widowControl/>
      <w:ind w:left="400"/>
      <w:jc w:val="both"/>
    </w:pPr>
    <w:rPr>
      <w:rFonts w:ascii="№Е" w:hAnsi="Times New Roman" w:eastAsia="№Е" w:cstheme="minorBidi"/>
      <w:sz w:val="24"/>
      <w:szCs w:val="22"/>
      <w:lang w:val="ru-RU" w:eastAsia="en-US" w:bidi="ar-SA"/>
    </w:rPr>
  </w:style>
  <w:style w:type="character" w:customStyle="1" w:styleId="37">
    <w:name w:val="CharAttribute301"/>
    <w:uiPriority w:val="0"/>
    <w:rPr>
      <w:rFonts w:ascii="Times New Roman" w:eastAsia="Times New Roman"/>
      <w:color w:val="00000A"/>
      <w:sz w:val="28"/>
    </w:rPr>
  </w:style>
  <w:style w:type="character" w:customStyle="1" w:styleId="38">
    <w:name w:val="CharAttribute499"/>
    <w:qFormat/>
    <w:uiPriority w:val="0"/>
    <w:rPr>
      <w:rFonts w:ascii="Times New Roman" w:eastAsia="Times New Roman"/>
      <w:i/>
      <w:sz w:val="28"/>
      <w:u w:val="single"/>
    </w:rPr>
  </w:style>
  <w:style w:type="character" w:customStyle="1" w:styleId="39">
    <w:name w:val="CharAttribute334"/>
    <w:qFormat/>
    <w:uiPriority w:val="0"/>
    <w:rPr>
      <w:rFonts w:ascii="Times New Roman" w:eastAsia="Times New Roman"/>
      <w:sz w:val="28"/>
    </w:rPr>
  </w:style>
  <w:style w:type="character" w:customStyle="1" w:styleId="40">
    <w:name w:val="CharAttribute290"/>
    <w:qFormat/>
    <w:uiPriority w:val="0"/>
    <w:rPr>
      <w:rFonts w:ascii="Times New Roman" w:eastAsia="Times New Roman"/>
      <w:sz w:val="28"/>
    </w:rPr>
  </w:style>
  <w:style w:type="character" w:customStyle="1" w:styleId="41">
    <w:name w:val="CharAttribute6"/>
    <w:qFormat/>
    <w:uiPriority w:val="0"/>
    <w:rPr>
      <w:rFonts w:ascii="Times New Roman" w:hAnsi="Batang" w:eastAsia="Batang"/>
      <w:color w:val="0000FF"/>
      <w:sz w:val="28"/>
      <w:u w:val="single"/>
    </w:rPr>
  </w:style>
  <w:style w:type="character" w:customStyle="1" w:styleId="42">
    <w:name w:val="Без интервала Знак"/>
    <w:link w:val="43"/>
    <w:qFormat/>
    <w:uiPriority w:val="1"/>
    <w:rPr>
      <w:rFonts w:ascii="Batang" w:eastAsia="Batang"/>
      <w:kern w:val="2"/>
      <w:lang w:val="en-US" w:eastAsia="ko-KR"/>
    </w:rPr>
  </w:style>
  <w:style w:type="paragraph" w:styleId="43">
    <w:name w:val="No Spacing"/>
    <w:link w:val="42"/>
    <w:qFormat/>
    <w:uiPriority w:val="1"/>
    <w:pPr>
      <w:widowControl w:val="0"/>
      <w:wordWrap w:val="0"/>
      <w:autoSpaceDE w:val="0"/>
      <w:autoSpaceDN w:val="0"/>
      <w:jc w:val="both"/>
    </w:pPr>
    <w:rPr>
      <w:rFonts w:ascii="Batang" w:hAnsi="Calibri" w:eastAsia="Batang" w:cs="Calibri"/>
      <w:kern w:val="2"/>
      <w:lang w:val="ru" w:eastAsia="ko-KR" w:bidi="ar-SA"/>
    </w:rPr>
  </w:style>
  <w:style w:type="character" w:customStyle="1" w:styleId="44">
    <w:name w:val="CharAttribute4"/>
    <w:qFormat/>
    <w:uiPriority w:val="99"/>
    <w:rPr>
      <w:rFonts w:ascii="Times New Roman" w:hAnsi="Batang" w:eastAsia="Batang"/>
      <w:i/>
      <w:sz w:val="28"/>
    </w:rPr>
  </w:style>
  <w:style w:type="character" w:customStyle="1" w:styleId="45">
    <w:name w:val="CharAttribute318"/>
    <w:qFormat/>
    <w:uiPriority w:val="0"/>
    <w:rPr>
      <w:rFonts w:ascii="Times New Roman" w:eastAsia="Times New Roman"/>
      <w:sz w:val="28"/>
    </w:rPr>
  </w:style>
  <w:style w:type="character" w:customStyle="1" w:styleId="46">
    <w:name w:val="CharAttribute325"/>
    <w:uiPriority w:val="0"/>
    <w:rPr>
      <w:rFonts w:ascii="Times New Roman" w:eastAsia="Times New Roman"/>
      <w:sz w:val="28"/>
    </w:rPr>
  </w:style>
  <w:style w:type="character" w:customStyle="1" w:styleId="47">
    <w:name w:val="CharAttribute272"/>
    <w:uiPriority w:val="0"/>
    <w:rPr>
      <w:rFonts w:ascii="Times New Roman" w:eastAsia="Times New Roman"/>
      <w:sz w:val="28"/>
    </w:rPr>
  </w:style>
  <w:style w:type="character" w:customStyle="1" w:styleId="48">
    <w:name w:val="CharAttribute299"/>
    <w:qFormat/>
    <w:uiPriority w:val="0"/>
    <w:rPr>
      <w:rFonts w:ascii="Times New Roman" w:eastAsia="Times New Roman"/>
      <w:sz w:val="28"/>
    </w:rPr>
  </w:style>
  <w:style w:type="character" w:customStyle="1" w:styleId="49">
    <w:name w:val="CharAttribute303"/>
    <w:uiPriority w:val="0"/>
    <w:rPr>
      <w:rFonts w:ascii="Times New Roman" w:eastAsia="Times New Roman"/>
      <w:b/>
      <w:sz w:val="28"/>
    </w:rPr>
  </w:style>
  <w:style w:type="character" w:customStyle="1" w:styleId="50">
    <w:name w:val="CharAttribute323"/>
    <w:qFormat/>
    <w:uiPriority w:val="0"/>
    <w:rPr>
      <w:rFonts w:ascii="Times New Roman" w:eastAsia="Times New Roman"/>
      <w:sz w:val="28"/>
    </w:rPr>
  </w:style>
  <w:style w:type="character" w:customStyle="1" w:styleId="51">
    <w:name w:val="Нижний колонтитул Знак"/>
    <w:link w:val="22"/>
    <w:uiPriority w:val="99"/>
    <w:rPr>
      <w:rFonts w:eastAsia="Times New Roman"/>
      <w:kern w:val="2"/>
      <w:szCs w:val="24"/>
      <w:lang w:val="en-US" w:eastAsia="ko-KR"/>
    </w:rPr>
  </w:style>
  <w:style w:type="character" w:customStyle="1" w:styleId="52">
    <w:name w:val="Текст примечания Знак"/>
    <w:semiHidden/>
    <w:qFormat/>
    <w:uiPriority w:val="99"/>
    <w:rPr>
      <w:rFonts w:eastAsia="Times New Roman"/>
      <w:kern w:val="2"/>
      <w:lang w:val="en-US" w:eastAsia="ko-KR"/>
    </w:rPr>
  </w:style>
  <w:style w:type="character" w:customStyle="1" w:styleId="53">
    <w:name w:val="CharAttribute271"/>
    <w:qFormat/>
    <w:uiPriority w:val="0"/>
    <w:rPr>
      <w:rFonts w:ascii="Times New Roman" w:eastAsia="Times New Roman"/>
      <w:b/>
      <w:sz w:val="28"/>
    </w:rPr>
  </w:style>
  <w:style w:type="character" w:customStyle="1" w:styleId="54">
    <w:name w:val="CharAttribute501"/>
    <w:qFormat/>
    <w:uiPriority w:val="99"/>
    <w:rPr>
      <w:rFonts w:ascii="Times New Roman" w:eastAsia="Times New Roman"/>
      <w:i/>
      <w:sz w:val="28"/>
      <w:u w:val="single"/>
    </w:rPr>
  </w:style>
  <w:style w:type="character" w:customStyle="1" w:styleId="55">
    <w:name w:val="CharAttribute326"/>
    <w:uiPriority w:val="0"/>
    <w:rPr>
      <w:rFonts w:ascii="Times New Roman" w:eastAsia="Times New Roman"/>
      <w:sz w:val="28"/>
    </w:rPr>
  </w:style>
  <w:style w:type="character" w:customStyle="1" w:styleId="56">
    <w:name w:val="CharAttribute280"/>
    <w:uiPriority w:val="0"/>
    <w:rPr>
      <w:rFonts w:ascii="Times New Roman" w:eastAsia="Times New Roman"/>
      <w:color w:val="00000A"/>
      <w:sz w:val="28"/>
    </w:rPr>
  </w:style>
  <w:style w:type="character" w:customStyle="1" w:styleId="57">
    <w:name w:val="wmi-callto"/>
    <w:basedOn w:val="8"/>
    <w:uiPriority w:val="0"/>
  </w:style>
  <w:style w:type="character" w:customStyle="1" w:styleId="58">
    <w:name w:val="CharAttribute291"/>
    <w:uiPriority w:val="0"/>
    <w:rPr>
      <w:rFonts w:ascii="Times New Roman" w:eastAsia="Times New Roman"/>
      <w:sz w:val="28"/>
    </w:rPr>
  </w:style>
  <w:style w:type="character" w:customStyle="1" w:styleId="59">
    <w:name w:val="CharAttribute317"/>
    <w:qFormat/>
    <w:uiPriority w:val="0"/>
    <w:rPr>
      <w:rFonts w:ascii="Times New Roman" w:eastAsia="Times New Roman"/>
      <w:sz w:val="28"/>
    </w:rPr>
  </w:style>
  <w:style w:type="character" w:customStyle="1" w:styleId="60">
    <w:name w:val="CharAttribute285"/>
    <w:uiPriority w:val="0"/>
    <w:rPr>
      <w:rFonts w:ascii="Times New Roman" w:eastAsia="Times New Roman"/>
      <w:sz w:val="28"/>
    </w:rPr>
  </w:style>
  <w:style w:type="character" w:customStyle="1" w:styleId="61">
    <w:name w:val="CharAttribute332"/>
    <w:uiPriority w:val="0"/>
    <w:rPr>
      <w:rFonts w:ascii="Times New Roman" w:eastAsia="Times New Roman"/>
      <w:sz w:val="28"/>
    </w:rPr>
  </w:style>
  <w:style w:type="character" w:customStyle="1" w:styleId="62">
    <w:name w:val="CharAttribute324"/>
    <w:qFormat/>
    <w:uiPriority w:val="0"/>
    <w:rPr>
      <w:rFonts w:ascii="Times New Roman" w:eastAsia="Times New Roman"/>
      <w:sz w:val="28"/>
    </w:rPr>
  </w:style>
  <w:style w:type="character" w:customStyle="1" w:styleId="63">
    <w:name w:val="CharAttribute498"/>
    <w:qFormat/>
    <w:uiPriority w:val="0"/>
    <w:rPr>
      <w:rFonts w:ascii="Times New Roman" w:eastAsia="Times New Roman"/>
      <w:sz w:val="28"/>
    </w:rPr>
  </w:style>
  <w:style w:type="character" w:customStyle="1" w:styleId="64">
    <w:name w:val="CharAttribute268"/>
    <w:uiPriority w:val="0"/>
    <w:rPr>
      <w:rFonts w:ascii="Times New Roman" w:eastAsia="Times New Roman"/>
      <w:sz w:val="28"/>
    </w:rPr>
  </w:style>
  <w:style w:type="character" w:customStyle="1" w:styleId="65">
    <w:name w:val="CharAttribute308"/>
    <w:qFormat/>
    <w:uiPriority w:val="0"/>
    <w:rPr>
      <w:rFonts w:ascii="Times New Roman" w:eastAsia="Times New Roman"/>
      <w:sz w:val="28"/>
    </w:rPr>
  </w:style>
  <w:style w:type="character" w:customStyle="1" w:styleId="66">
    <w:name w:val="CharAttribute1"/>
    <w:uiPriority w:val="0"/>
    <w:rPr>
      <w:rFonts w:ascii="Times New Roman" w:hAnsi="Gulim" w:eastAsia="Gulim"/>
      <w:sz w:val="28"/>
    </w:rPr>
  </w:style>
  <w:style w:type="character" w:customStyle="1" w:styleId="67">
    <w:name w:val="CharAttribute304"/>
    <w:qFormat/>
    <w:uiPriority w:val="0"/>
    <w:rPr>
      <w:rFonts w:ascii="Times New Roman" w:eastAsia="Times New Roman"/>
      <w:sz w:val="28"/>
    </w:rPr>
  </w:style>
  <w:style w:type="character" w:customStyle="1" w:styleId="68">
    <w:name w:val="Текст выноски Знак"/>
    <w:link w:val="14"/>
    <w:qFormat/>
    <w:uiPriority w:val="99"/>
    <w:rPr>
      <w:rFonts w:ascii="Tahoma" w:hAnsi="Tahoma" w:eastAsia="Times New Roman" w:cs="Tahoma"/>
      <w:kern w:val="2"/>
      <w:sz w:val="16"/>
      <w:szCs w:val="16"/>
      <w:lang w:val="en-US" w:eastAsia="ko-KR"/>
    </w:rPr>
  </w:style>
  <w:style w:type="character" w:customStyle="1" w:styleId="69">
    <w:name w:val="CharAttribute284"/>
    <w:uiPriority w:val="0"/>
    <w:rPr>
      <w:rFonts w:ascii="Times New Roman" w:eastAsia="Times New Roman"/>
      <w:sz w:val="28"/>
    </w:rPr>
  </w:style>
  <w:style w:type="character" w:customStyle="1" w:styleId="70">
    <w:name w:val="CharAttribute274"/>
    <w:uiPriority w:val="0"/>
    <w:rPr>
      <w:rFonts w:ascii="Times New Roman" w:eastAsia="Times New Roman"/>
      <w:sz w:val="28"/>
    </w:rPr>
  </w:style>
  <w:style w:type="character" w:customStyle="1" w:styleId="71">
    <w:name w:val="CharAttribute520"/>
    <w:uiPriority w:val="0"/>
    <w:rPr>
      <w:rFonts w:ascii="Times New Roman" w:eastAsia="Times New Roman"/>
      <w:sz w:val="28"/>
    </w:rPr>
  </w:style>
  <w:style w:type="character" w:customStyle="1" w:styleId="72">
    <w:name w:val="CharAttribute511"/>
    <w:uiPriority w:val="99"/>
    <w:rPr>
      <w:rFonts w:ascii="Times New Roman" w:eastAsia="Times New Roman"/>
      <w:sz w:val="28"/>
    </w:rPr>
  </w:style>
  <w:style w:type="character" w:customStyle="1" w:styleId="73">
    <w:name w:val="CharAttribute279"/>
    <w:uiPriority w:val="0"/>
    <w:rPr>
      <w:rFonts w:ascii="Times New Roman" w:eastAsia="Times New Roman"/>
      <w:color w:val="00000A"/>
      <w:sz w:val="28"/>
    </w:rPr>
  </w:style>
  <w:style w:type="character" w:customStyle="1" w:styleId="74">
    <w:name w:val="Основной текст с отступом 2 Знак"/>
    <w:link w:val="24"/>
    <w:uiPriority w:val="0"/>
    <w:rPr>
      <w:rFonts w:ascii="Calibri" w:hAnsi="Calibri" w:eastAsia="Calibri"/>
      <w:sz w:val="22"/>
    </w:rPr>
  </w:style>
  <w:style w:type="character" w:customStyle="1" w:styleId="75">
    <w:name w:val="CharAttribute504"/>
    <w:qFormat/>
    <w:uiPriority w:val="0"/>
    <w:rPr>
      <w:rFonts w:ascii="Times New Roman" w:eastAsia="Times New Roman"/>
      <w:sz w:val="28"/>
    </w:rPr>
  </w:style>
  <w:style w:type="character" w:customStyle="1" w:styleId="76">
    <w:name w:val="CharAttribute307"/>
    <w:qFormat/>
    <w:uiPriority w:val="0"/>
    <w:rPr>
      <w:rFonts w:ascii="Times New Roman" w:eastAsia="Times New Roman"/>
      <w:sz w:val="28"/>
    </w:rPr>
  </w:style>
  <w:style w:type="character" w:customStyle="1" w:styleId="77">
    <w:name w:val="CharAttribute288"/>
    <w:qFormat/>
    <w:uiPriority w:val="0"/>
    <w:rPr>
      <w:rFonts w:ascii="Times New Roman" w:eastAsia="Times New Roman"/>
      <w:sz w:val="28"/>
    </w:rPr>
  </w:style>
  <w:style w:type="character" w:customStyle="1" w:styleId="78">
    <w:name w:val="CharAttribute329"/>
    <w:uiPriority w:val="0"/>
    <w:rPr>
      <w:rFonts w:ascii="Times New Roman" w:eastAsia="Times New Roman"/>
      <w:sz w:val="28"/>
    </w:rPr>
  </w:style>
  <w:style w:type="character" w:customStyle="1" w:styleId="79">
    <w:name w:val="CharAttribute526"/>
    <w:qFormat/>
    <w:uiPriority w:val="0"/>
    <w:rPr>
      <w:rFonts w:ascii="Times New Roman" w:eastAsia="Times New Roman"/>
      <w:sz w:val="28"/>
    </w:rPr>
  </w:style>
  <w:style w:type="character" w:customStyle="1" w:styleId="80">
    <w:name w:val="CharAttribute297"/>
    <w:qFormat/>
    <w:uiPriority w:val="0"/>
    <w:rPr>
      <w:rFonts w:ascii="Times New Roman" w:eastAsia="Times New Roman"/>
      <w:sz w:val="28"/>
    </w:rPr>
  </w:style>
  <w:style w:type="character" w:customStyle="1" w:styleId="81">
    <w:name w:val="Font Style17"/>
    <w:uiPriority w:val="99"/>
    <w:rPr>
      <w:rFonts w:hint="default" w:ascii="Times New Roman" w:hAnsi="Times New Roman" w:cs="Times New Roman"/>
      <w:sz w:val="20"/>
      <w:szCs w:val="20"/>
    </w:rPr>
  </w:style>
  <w:style w:type="character" w:customStyle="1" w:styleId="82">
    <w:name w:val="CharAttribute322"/>
    <w:uiPriority w:val="0"/>
    <w:rPr>
      <w:rFonts w:ascii="Times New Roman" w:eastAsia="Times New Roman"/>
      <w:sz w:val="28"/>
    </w:rPr>
  </w:style>
  <w:style w:type="character" w:customStyle="1" w:styleId="83">
    <w:name w:val="Текст сноски Знак"/>
    <w:link w:val="18"/>
    <w:qFormat/>
    <w:uiPriority w:val="99"/>
    <w:rPr>
      <w:rFonts w:eastAsia="Times New Roman"/>
    </w:rPr>
  </w:style>
  <w:style w:type="character" w:customStyle="1" w:styleId="84">
    <w:name w:val="CharAttribute5"/>
    <w:qFormat/>
    <w:uiPriority w:val="0"/>
    <w:rPr>
      <w:rFonts w:hint="eastAsia" w:ascii="Batang" w:hAnsi="Times New Roman" w:eastAsia="Times New Roman"/>
      <w:sz w:val="28"/>
    </w:rPr>
  </w:style>
  <w:style w:type="character" w:customStyle="1" w:styleId="85">
    <w:name w:val="CharAttribute296"/>
    <w:qFormat/>
    <w:uiPriority w:val="0"/>
    <w:rPr>
      <w:rFonts w:ascii="Times New Roman" w:eastAsia="Times New Roman"/>
      <w:sz w:val="28"/>
    </w:rPr>
  </w:style>
  <w:style w:type="character" w:customStyle="1" w:styleId="86">
    <w:name w:val="CharAttribute286"/>
    <w:uiPriority w:val="0"/>
    <w:rPr>
      <w:rFonts w:ascii="Times New Roman" w:eastAsia="Times New Roman"/>
      <w:sz w:val="28"/>
    </w:rPr>
  </w:style>
  <w:style w:type="character" w:customStyle="1" w:styleId="87">
    <w:name w:val="CharAttribute319"/>
    <w:qFormat/>
    <w:uiPriority w:val="0"/>
    <w:rPr>
      <w:rFonts w:ascii="Times New Roman" w:eastAsia="Times New Roman"/>
      <w:sz w:val="28"/>
    </w:rPr>
  </w:style>
  <w:style w:type="character" w:customStyle="1" w:styleId="88">
    <w:name w:val="CharAttribute292"/>
    <w:qFormat/>
    <w:uiPriority w:val="0"/>
    <w:rPr>
      <w:rFonts w:ascii="Times New Roman" w:eastAsia="Times New Roman"/>
      <w:sz w:val="28"/>
    </w:rPr>
  </w:style>
  <w:style w:type="character" w:customStyle="1" w:styleId="89">
    <w:name w:val="CharAttribute321"/>
    <w:uiPriority w:val="0"/>
    <w:rPr>
      <w:rFonts w:ascii="Times New Roman" w:eastAsia="Times New Roman"/>
      <w:sz w:val="28"/>
    </w:rPr>
  </w:style>
  <w:style w:type="character" w:customStyle="1" w:styleId="90">
    <w:name w:val="CharAttribute283"/>
    <w:qFormat/>
    <w:uiPriority w:val="0"/>
    <w:rPr>
      <w:rFonts w:ascii="Times New Roman" w:eastAsia="Times New Roman"/>
      <w:i/>
      <w:color w:val="00000A"/>
      <w:sz w:val="28"/>
    </w:rPr>
  </w:style>
  <w:style w:type="character" w:customStyle="1" w:styleId="91">
    <w:name w:val="CharAttribute312"/>
    <w:uiPriority w:val="0"/>
    <w:rPr>
      <w:rFonts w:ascii="Times New Roman" w:eastAsia="Times New Roman"/>
      <w:sz w:val="28"/>
    </w:rPr>
  </w:style>
  <w:style w:type="character" w:customStyle="1" w:styleId="92">
    <w:name w:val="Основной текст с отступом 3 Знак"/>
    <w:link w:val="15"/>
    <w:uiPriority w:val="0"/>
    <w:rPr>
      <w:rFonts w:ascii="Calibri" w:hAnsi="Calibri" w:eastAsia="Calibri"/>
      <w:sz w:val="16"/>
      <w:szCs w:val="16"/>
    </w:rPr>
  </w:style>
  <w:style w:type="character" w:customStyle="1" w:styleId="93">
    <w:name w:val="CharAttribute512"/>
    <w:qFormat/>
    <w:uiPriority w:val="0"/>
    <w:rPr>
      <w:rFonts w:ascii="Times New Roman" w:eastAsia="Times New Roman"/>
      <w:sz w:val="28"/>
    </w:rPr>
  </w:style>
  <w:style w:type="character" w:customStyle="1" w:styleId="94">
    <w:name w:val="CharAttribute287"/>
    <w:uiPriority w:val="0"/>
    <w:rPr>
      <w:rFonts w:ascii="Times New Roman" w:eastAsia="Times New Roman"/>
      <w:sz w:val="28"/>
    </w:rPr>
  </w:style>
  <w:style w:type="character" w:customStyle="1" w:styleId="95">
    <w:name w:val="CharAttribute316"/>
    <w:qFormat/>
    <w:uiPriority w:val="0"/>
    <w:rPr>
      <w:rFonts w:ascii="Times New Roman" w:eastAsia="Times New Roman"/>
      <w:sz w:val="28"/>
    </w:rPr>
  </w:style>
  <w:style w:type="character" w:customStyle="1" w:styleId="96">
    <w:name w:val="Верхний колонтитул Знак"/>
    <w:link w:val="19"/>
    <w:uiPriority w:val="99"/>
    <w:rPr>
      <w:rFonts w:eastAsia="Times New Roman"/>
      <w:kern w:val="2"/>
      <w:szCs w:val="24"/>
      <w:lang w:val="en-US" w:eastAsia="ko-KR"/>
    </w:rPr>
  </w:style>
  <w:style w:type="character" w:customStyle="1" w:styleId="97">
    <w:name w:val="CharAttribute502"/>
    <w:uiPriority w:val="0"/>
    <w:rPr>
      <w:rFonts w:ascii="Times New Roman" w:eastAsia="Times New Roman"/>
      <w:i/>
      <w:sz w:val="28"/>
    </w:rPr>
  </w:style>
  <w:style w:type="character" w:customStyle="1" w:styleId="98">
    <w:name w:val="CharAttribute310"/>
    <w:uiPriority w:val="0"/>
    <w:rPr>
      <w:rFonts w:ascii="Times New Roman" w:eastAsia="Times New Roman"/>
      <w:sz w:val="28"/>
    </w:rPr>
  </w:style>
  <w:style w:type="character" w:customStyle="1" w:styleId="99">
    <w:name w:val="CharAttribute294"/>
    <w:uiPriority w:val="0"/>
    <w:rPr>
      <w:rFonts w:ascii="Times New Roman" w:eastAsia="Times New Roman"/>
      <w:sz w:val="28"/>
    </w:rPr>
  </w:style>
  <w:style w:type="character" w:customStyle="1" w:styleId="100">
    <w:name w:val="CharAttribute548"/>
    <w:qFormat/>
    <w:uiPriority w:val="0"/>
    <w:rPr>
      <w:rFonts w:ascii="Times New Roman" w:eastAsia="Times New Roman"/>
      <w:sz w:val="24"/>
    </w:rPr>
  </w:style>
  <w:style w:type="character" w:customStyle="1" w:styleId="101">
    <w:name w:val="CharAttribute282"/>
    <w:qFormat/>
    <w:uiPriority w:val="0"/>
    <w:rPr>
      <w:rFonts w:ascii="Times New Roman" w:eastAsia="Times New Roman"/>
      <w:color w:val="00000A"/>
      <w:sz w:val="28"/>
    </w:rPr>
  </w:style>
  <w:style w:type="character" w:customStyle="1" w:styleId="102">
    <w:name w:val="CharAttribute320"/>
    <w:uiPriority w:val="0"/>
    <w:rPr>
      <w:rFonts w:ascii="Times New Roman" w:eastAsia="Times New Roman"/>
      <w:sz w:val="28"/>
    </w:rPr>
  </w:style>
  <w:style w:type="character" w:customStyle="1" w:styleId="103">
    <w:name w:val="CharAttribute313"/>
    <w:uiPriority w:val="0"/>
    <w:rPr>
      <w:rFonts w:ascii="Times New Roman" w:eastAsia="Times New Roman"/>
      <w:sz w:val="28"/>
    </w:rPr>
  </w:style>
  <w:style w:type="character" w:customStyle="1" w:styleId="104">
    <w:name w:val="CharAttribute484"/>
    <w:qFormat/>
    <w:uiPriority w:val="99"/>
    <w:rPr>
      <w:rFonts w:ascii="Times New Roman" w:eastAsia="Times New Roman"/>
      <w:i/>
      <w:sz w:val="28"/>
    </w:rPr>
  </w:style>
  <w:style w:type="character" w:customStyle="1" w:styleId="105">
    <w:name w:val="CharAttribute534"/>
    <w:uiPriority w:val="0"/>
    <w:rPr>
      <w:rFonts w:ascii="Times New Roman" w:eastAsia="Times New Roman"/>
      <w:sz w:val="24"/>
    </w:rPr>
  </w:style>
  <w:style w:type="character" w:customStyle="1" w:styleId="106">
    <w:name w:val="CharAttribute298"/>
    <w:qFormat/>
    <w:uiPriority w:val="0"/>
    <w:rPr>
      <w:rFonts w:ascii="Times New Roman" w:eastAsia="Times New Roman"/>
      <w:sz w:val="28"/>
    </w:rPr>
  </w:style>
  <w:style w:type="character" w:customStyle="1" w:styleId="107">
    <w:name w:val="CharAttribute2"/>
    <w:qFormat/>
    <w:uiPriority w:val="0"/>
    <w:rPr>
      <w:rFonts w:ascii="Times New Roman" w:hAnsi="Batang" w:eastAsia="Batang"/>
      <w:color w:val="00000A"/>
      <w:sz w:val="28"/>
    </w:rPr>
  </w:style>
  <w:style w:type="character" w:customStyle="1" w:styleId="108">
    <w:name w:val="CharAttribute278"/>
    <w:qFormat/>
    <w:uiPriority w:val="0"/>
    <w:rPr>
      <w:rFonts w:ascii="Times New Roman" w:eastAsia="Times New Roman"/>
      <w:color w:val="00000A"/>
      <w:sz w:val="28"/>
    </w:rPr>
  </w:style>
  <w:style w:type="character" w:customStyle="1" w:styleId="109">
    <w:name w:val="CharAttribute309"/>
    <w:qFormat/>
    <w:uiPriority w:val="0"/>
    <w:rPr>
      <w:rFonts w:ascii="Times New Roman" w:eastAsia="Times New Roman"/>
      <w:sz w:val="28"/>
    </w:rPr>
  </w:style>
  <w:style w:type="character" w:customStyle="1" w:styleId="110">
    <w:name w:val="CharAttribute295"/>
    <w:uiPriority w:val="0"/>
    <w:rPr>
      <w:rFonts w:ascii="Times New Roman" w:eastAsia="Times New Roman"/>
      <w:sz w:val="28"/>
    </w:rPr>
  </w:style>
  <w:style w:type="character" w:customStyle="1" w:styleId="111">
    <w:name w:val="CharAttribute269"/>
    <w:uiPriority w:val="0"/>
    <w:rPr>
      <w:rFonts w:ascii="Times New Roman" w:eastAsia="Times New Roman"/>
      <w:i/>
      <w:sz w:val="28"/>
    </w:rPr>
  </w:style>
  <w:style w:type="character" w:customStyle="1" w:styleId="112">
    <w:name w:val="Тема примечания Знак"/>
    <w:link w:val="17"/>
    <w:uiPriority w:val="99"/>
    <w:rPr>
      <w:rFonts w:eastAsia="Times New Roman"/>
      <w:b/>
      <w:bCs/>
      <w:kern w:val="2"/>
      <w:lang w:val="en-US" w:eastAsia="ko-KR"/>
    </w:rPr>
  </w:style>
  <w:style w:type="character" w:customStyle="1" w:styleId="113">
    <w:name w:val="CharAttribute500"/>
    <w:uiPriority w:val="0"/>
    <w:rPr>
      <w:rFonts w:ascii="Times New Roman" w:eastAsia="Times New Roman"/>
      <w:sz w:val="28"/>
    </w:rPr>
  </w:style>
  <w:style w:type="character" w:customStyle="1" w:styleId="114">
    <w:name w:val="CharAttribute314"/>
    <w:uiPriority w:val="0"/>
    <w:rPr>
      <w:rFonts w:ascii="Times New Roman" w:eastAsia="Times New Roman"/>
      <w:sz w:val="28"/>
    </w:rPr>
  </w:style>
  <w:style w:type="character" w:customStyle="1" w:styleId="115">
    <w:name w:val="CharAttribute281"/>
    <w:uiPriority w:val="0"/>
    <w:rPr>
      <w:rFonts w:ascii="Times New Roman" w:eastAsia="Times New Roman"/>
      <w:color w:val="00000A"/>
      <w:sz w:val="28"/>
    </w:rPr>
  </w:style>
  <w:style w:type="character" w:customStyle="1" w:styleId="116">
    <w:name w:val="CharAttribute331"/>
    <w:qFormat/>
    <w:uiPriority w:val="0"/>
    <w:rPr>
      <w:rFonts w:ascii="Times New Roman" w:eastAsia="Times New Roman"/>
      <w:sz w:val="28"/>
    </w:rPr>
  </w:style>
  <w:style w:type="character" w:customStyle="1" w:styleId="117">
    <w:name w:val="CharAttribute275"/>
    <w:qFormat/>
    <w:uiPriority w:val="0"/>
    <w:rPr>
      <w:rFonts w:ascii="Times New Roman" w:eastAsia="Times New Roman"/>
      <w:b/>
      <w:i/>
      <w:sz w:val="28"/>
    </w:rPr>
  </w:style>
  <w:style w:type="character" w:customStyle="1" w:styleId="118">
    <w:name w:val="CharAttribute327"/>
    <w:qFormat/>
    <w:uiPriority w:val="0"/>
    <w:rPr>
      <w:rFonts w:ascii="Times New Roman" w:eastAsia="Times New Roman"/>
      <w:sz w:val="28"/>
    </w:rPr>
  </w:style>
  <w:style w:type="character" w:customStyle="1" w:styleId="119">
    <w:name w:val="CharAttribute521"/>
    <w:qFormat/>
    <w:uiPriority w:val="0"/>
    <w:rPr>
      <w:rFonts w:ascii="Times New Roman" w:eastAsia="Times New Roman"/>
      <w:i/>
      <w:sz w:val="28"/>
    </w:rPr>
  </w:style>
  <w:style w:type="character" w:customStyle="1" w:styleId="120">
    <w:name w:val="CharAttribute335"/>
    <w:uiPriority w:val="0"/>
    <w:rPr>
      <w:rFonts w:ascii="Times New Roman" w:eastAsia="Times New Roman"/>
      <w:sz w:val="28"/>
    </w:rPr>
  </w:style>
  <w:style w:type="character" w:customStyle="1" w:styleId="121">
    <w:name w:val="CharAttribute305"/>
    <w:qFormat/>
    <w:uiPriority w:val="0"/>
    <w:rPr>
      <w:rFonts w:ascii="Times New Roman" w:eastAsia="Times New Roman"/>
      <w:sz w:val="28"/>
    </w:rPr>
  </w:style>
  <w:style w:type="character" w:customStyle="1" w:styleId="122">
    <w:name w:val="CharAttribute300"/>
    <w:uiPriority w:val="0"/>
    <w:rPr>
      <w:rFonts w:ascii="Times New Roman" w:eastAsia="Times New Roman"/>
      <w:color w:val="00000A"/>
      <w:sz w:val="28"/>
    </w:rPr>
  </w:style>
  <w:style w:type="character" w:customStyle="1" w:styleId="123">
    <w:name w:val="CharAttribute485"/>
    <w:qFormat/>
    <w:uiPriority w:val="99"/>
    <w:rPr>
      <w:rFonts w:ascii="Times New Roman" w:eastAsia="Times New Roman"/>
      <w:i/>
      <w:sz w:val="22"/>
    </w:rPr>
  </w:style>
  <w:style w:type="character" w:customStyle="1" w:styleId="124">
    <w:name w:val="CharAttribute0"/>
    <w:uiPriority w:val="0"/>
    <w:rPr>
      <w:rFonts w:ascii="Times New Roman" w:hAnsi="Times New Roman" w:eastAsia="Times New Roman"/>
      <w:sz w:val="28"/>
    </w:rPr>
  </w:style>
  <w:style w:type="character" w:customStyle="1" w:styleId="125">
    <w:name w:val="CharAttribute514"/>
    <w:qFormat/>
    <w:uiPriority w:val="0"/>
    <w:rPr>
      <w:rFonts w:ascii="Times New Roman" w:eastAsia="Times New Roman"/>
      <w:sz w:val="28"/>
    </w:rPr>
  </w:style>
  <w:style w:type="character" w:customStyle="1" w:styleId="126">
    <w:name w:val="CharAttribute328"/>
    <w:qFormat/>
    <w:uiPriority w:val="0"/>
    <w:rPr>
      <w:rFonts w:ascii="Times New Roman" w:eastAsia="Times New Roman"/>
      <w:sz w:val="28"/>
    </w:rPr>
  </w:style>
  <w:style w:type="character" w:customStyle="1" w:styleId="127">
    <w:name w:val="CharAttribute277"/>
    <w:uiPriority w:val="0"/>
    <w:rPr>
      <w:rFonts w:ascii="Times New Roman" w:eastAsia="Times New Roman"/>
      <w:b/>
      <w:i/>
      <w:color w:val="00000A"/>
      <w:sz w:val="28"/>
    </w:rPr>
  </w:style>
  <w:style w:type="character" w:customStyle="1" w:styleId="128">
    <w:name w:val="CharAttribute276"/>
    <w:uiPriority w:val="0"/>
    <w:rPr>
      <w:rFonts w:ascii="Times New Roman" w:eastAsia="Times New Roman"/>
      <w:sz w:val="28"/>
    </w:rPr>
  </w:style>
  <w:style w:type="character" w:customStyle="1" w:styleId="129">
    <w:name w:val="CharAttribute330"/>
    <w:uiPriority w:val="0"/>
    <w:rPr>
      <w:rFonts w:ascii="Times New Roman" w:eastAsia="Times New Roman"/>
      <w:sz w:val="28"/>
    </w:rPr>
  </w:style>
  <w:style w:type="character" w:customStyle="1" w:styleId="130">
    <w:name w:val="CharAttribute273"/>
    <w:qFormat/>
    <w:uiPriority w:val="0"/>
    <w:rPr>
      <w:rFonts w:ascii="Times New Roman" w:eastAsia="Times New Roman"/>
      <w:sz w:val="28"/>
    </w:rPr>
  </w:style>
  <w:style w:type="character" w:customStyle="1" w:styleId="131">
    <w:name w:val="CharAttribute10"/>
    <w:uiPriority w:val="99"/>
    <w:rPr>
      <w:rFonts w:ascii="Times New Roman" w:hAnsi="Times New Roman" w:eastAsia="Times New Roman"/>
      <w:b/>
      <w:sz w:val="28"/>
    </w:rPr>
  </w:style>
  <w:style w:type="character" w:customStyle="1" w:styleId="132">
    <w:name w:val="CharAttribute293"/>
    <w:uiPriority w:val="0"/>
    <w:rPr>
      <w:rFonts w:ascii="Times New Roman" w:eastAsia="Times New Roman"/>
      <w:sz w:val="28"/>
    </w:rPr>
  </w:style>
  <w:style w:type="character" w:customStyle="1" w:styleId="133">
    <w:name w:val="CharAttribute333"/>
    <w:uiPriority w:val="0"/>
    <w:rPr>
      <w:rFonts w:ascii="Times New Roman" w:eastAsia="Times New Roman"/>
      <w:sz w:val="28"/>
    </w:rPr>
  </w:style>
  <w:style w:type="character" w:customStyle="1" w:styleId="134">
    <w:name w:val="CharAttribute311"/>
    <w:uiPriority w:val="0"/>
    <w:rPr>
      <w:rFonts w:ascii="Times New Roman" w:eastAsia="Times New Roman"/>
      <w:sz w:val="28"/>
    </w:rPr>
  </w:style>
  <w:style w:type="character" w:customStyle="1" w:styleId="135">
    <w:name w:val="Основной текст с отступом Знак"/>
    <w:link w:val="20"/>
    <w:uiPriority w:val="0"/>
    <w:rPr>
      <w:rFonts w:ascii="Calibri" w:hAnsi="Calibri" w:eastAsia="Calibri"/>
      <w:sz w:val="22"/>
    </w:rPr>
  </w:style>
  <w:style w:type="character" w:customStyle="1" w:styleId="136">
    <w:name w:val="CharAttribute11"/>
    <w:qFormat/>
    <w:uiPriority w:val="0"/>
    <w:rPr>
      <w:rFonts w:ascii="Times New Roman" w:hAnsi="Batang" w:eastAsia="Batang"/>
      <w:i/>
      <w:color w:val="00000A"/>
      <w:sz w:val="28"/>
    </w:rPr>
  </w:style>
  <w:style w:type="character" w:customStyle="1" w:styleId="137">
    <w:name w:val="CharAttribute315"/>
    <w:uiPriority w:val="0"/>
    <w:rPr>
      <w:rFonts w:ascii="Times New Roman" w:eastAsia="Times New Roman"/>
      <w:sz w:val="28"/>
    </w:rPr>
  </w:style>
  <w:style w:type="character" w:customStyle="1" w:styleId="138">
    <w:name w:val="CharAttribute3"/>
    <w:uiPriority w:val="0"/>
    <w:rPr>
      <w:rFonts w:ascii="Times New Roman" w:hAnsi="Batang" w:eastAsia="Batang"/>
      <w:sz w:val="28"/>
    </w:rPr>
  </w:style>
  <w:style w:type="paragraph" w:customStyle="1" w:styleId="139">
    <w:name w:val="Основной текст 21"/>
    <w:qFormat/>
    <w:uiPriority w:val="0"/>
    <w:pPr>
      <w:widowControl/>
      <w:overflowPunct w:val="0"/>
      <w:adjustRightInd w:val="0"/>
      <w:spacing w:line="360" w:lineRule="auto"/>
      <w:ind w:firstLine="539"/>
      <w:jc w:val="both"/>
      <w:textAlignment w:val="baseline"/>
    </w:pPr>
    <w:rPr>
      <w:rFonts w:ascii="Calibri" w:hAnsi="Calibri" w:eastAsia="Calibri" w:cs="Calibri"/>
      <w:sz w:val="28"/>
      <w:lang w:val="ru-RU" w:eastAsia="ru-RU" w:bidi="ar-SA"/>
    </w:rPr>
  </w:style>
  <w:style w:type="character" w:customStyle="1" w:styleId="140">
    <w:name w:val="Основной текст с отступом Знак1"/>
    <w:basedOn w:val="8"/>
    <w:semiHidden/>
    <w:uiPriority w:val="99"/>
    <w:rPr>
      <w:rFonts w:ascii="Calibri" w:hAnsi="Calibri" w:eastAsia="Times New Roman" w:cs="Times New Roman"/>
      <w:kern w:val="2"/>
      <w:sz w:val="20"/>
      <w:szCs w:val="24"/>
      <w:lang w:val="en-US" w:eastAsia="ko-KR"/>
    </w:rPr>
  </w:style>
  <w:style w:type="character" w:customStyle="1" w:styleId="141">
    <w:name w:val="Текст примечания Знак1"/>
    <w:basedOn w:val="8"/>
    <w:link w:val="16"/>
    <w:semiHidden/>
    <w:qFormat/>
    <w:uiPriority w:val="99"/>
    <w:rPr>
      <w:rFonts w:ascii="Calibri" w:hAnsi="Calibri" w:eastAsia="Times New Roman" w:cs="Times New Roman"/>
      <w:kern w:val="2"/>
      <w:sz w:val="20"/>
      <w:szCs w:val="20"/>
      <w:lang w:val="en-US" w:eastAsia="ko-KR"/>
    </w:rPr>
  </w:style>
  <w:style w:type="character" w:customStyle="1" w:styleId="142">
    <w:name w:val="Тема примечания Знак1"/>
    <w:basedOn w:val="141"/>
    <w:semiHidden/>
    <w:qFormat/>
    <w:uiPriority w:val="99"/>
    <w:rPr>
      <w:rFonts w:ascii="Calibri" w:hAnsi="Calibri" w:eastAsia="Times New Roman" w:cs="Times New Roman"/>
      <w:b/>
      <w:bCs/>
      <w:kern w:val="2"/>
      <w:sz w:val="20"/>
      <w:szCs w:val="20"/>
      <w:lang w:val="en-US" w:eastAsia="ko-KR"/>
    </w:rPr>
  </w:style>
  <w:style w:type="character" w:customStyle="1" w:styleId="143">
    <w:name w:val="Верхний колонтитул Знак1"/>
    <w:basedOn w:val="8"/>
    <w:semiHidden/>
    <w:uiPriority w:val="99"/>
    <w:rPr>
      <w:rFonts w:ascii="Calibri" w:hAnsi="Calibri" w:eastAsia="Times New Roman" w:cs="Times New Roman"/>
      <w:kern w:val="2"/>
      <w:sz w:val="20"/>
      <w:szCs w:val="24"/>
      <w:lang w:val="en-US" w:eastAsia="ko-KR"/>
    </w:rPr>
  </w:style>
  <w:style w:type="character" w:customStyle="1" w:styleId="144">
    <w:name w:val="Текст сноски Знак1"/>
    <w:basedOn w:val="8"/>
    <w:semiHidden/>
    <w:uiPriority w:val="99"/>
    <w:rPr>
      <w:rFonts w:ascii="Calibri" w:hAnsi="Calibri" w:eastAsia="Times New Roman" w:cs="Times New Roman"/>
      <w:kern w:val="2"/>
      <w:sz w:val="20"/>
      <w:szCs w:val="20"/>
      <w:lang w:val="en-US" w:eastAsia="ko-KR"/>
    </w:rPr>
  </w:style>
  <w:style w:type="paragraph" w:customStyle="1" w:styleId="145">
    <w:name w:val="ParaAttribute16"/>
    <w:qFormat/>
    <w:uiPriority w:val="99"/>
    <w:pPr>
      <w:widowControl w:val="0"/>
      <w:ind w:left="1080"/>
      <w:jc w:val="both"/>
    </w:pPr>
    <w:rPr>
      <w:rFonts w:ascii="Calibri" w:hAnsi="Calibri" w:eastAsia="№Е" w:cs="Times New Roman"/>
      <w:lang w:val="ru" w:eastAsia="ru-RU" w:bidi="ar-SA"/>
    </w:rPr>
  </w:style>
  <w:style w:type="paragraph" w:customStyle="1" w:styleId="146">
    <w:name w:val="ParaAttribute2"/>
    <w:qFormat/>
    <w:uiPriority w:val="0"/>
    <w:pPr>
      <w:widowControl w:val="0"/>
      <w:wordWrap w:val="0"/>
      <w:ind w:right="-1"/>
      <w:jc w:val="center"/>
    </w:pPr>
    <w:rPr>
      <w:rFonts w:ascii="Calibri" w:hAnsi="Calibri" w:eastAsia="№Е" w:cs="Times New Roman"/>
      <w:lang w:val="ru" w:eastAsia="ru-RU" w:bidi="ar-SA"/>
    </w:rPr>
  </w:style>
  <w:style w:type="character" w:customStyle="1" w:styleId="147">
    <w:name w:val="Нижний колонтитул Знак1"/>
    <w:basedOn w:val="8"/>
    <w:semiHidden/>
    <w:qFormat/>
    <w:uiPriority w:val="99"/>
    <w:rPr>
      <w:rFonts w:ascii="Calibri" w:hAnsi="Calibri" w:eastAsia="Times New Roman" w:cs="Times New Roman"/>
      <w:kern w:val="2"/>
      <w:sz w:val="20"/>
      <w:szCs w:val="24"/>
      <w:lang w:val="en-US" w:eastAsia="ko-KR"/>
    </w:rPr>
  </w:style>
  <w:style w:type="character" w:customStyle="1" w:styleId="148">
    <w:name w:val="Текст выноски Знак1"/>
    <w:basedOn w:val="8"/>
    <w:semiHidden/>
    <w:qFormat/>
    <w:uiPriority w:val="99"/>
    <w:rPr>
      <w:rFonts w:ascii="Segoe UI" w:hAnsi="Segoe UI" w:eastAsia="Times New Roman" w:cs="Segoe UI"/>
      <w:kern w:val="2"/>
      <w:sz w:val="18"/>
      <w:szCs w:val="18"/>
      <w:lang w:val="en-US" w:eastAsia="ko-KR"/>
    </w:rPr>
  </w:style>
  <w:style w:type="paragraph" w:customStyle="1" w:styleId="149">
    <w:name w:val="ParaAttribute8"/>
    <w:qFormat/>
    <w:uiPriority w:val="0"/>
    <w:pPr>
      <w:widowControl w:val="0"/>
      <w:ind w:firstLine="851"/>
      <w:jc w:val="both"/>
    </w:pPr>
    <w:rPr>
      <w:rFonts w:ascii="Calibri" w:hAnsi="Calibri" w:eastAsia="№Е" w:cs="Times New Roman"/>
      <w:lang w:val="ru" w:eastAsia="ru-RU" w:bidi="ar-SA"/>
    </w:rPr>
  </w:style>
  <w:style w:type="paragraph" w:customStyle="1" w:styleId="150">
    <w:name w:val="ParaAttribute3"/>
    <w:qFormat/>
    <w:uiPriority w:val="0"/>
    <w:pPr>
      <w:widowControl w:val="0"/>
      <w:wordWrap w:val="0"/>
      <w:ind w:right="-1"/>
      <w:jc w:val="center"/>
    </w:pPr>
    <w:rPr>
      <w:rFonts w:ascii="Calibri" w:hAnsi="Calibri" w:eastAsia="№Е" w:cs="Times New Roman"/>
      <w:lang w:val="ru" w:eastAsia="ru-RU" w:bidi="ar-SA"/>
    </w:rPr>
  </w:style>
  <w:style w:type="paragraph" w:customStyle="1" w:styleId="151">
    <w:name w:val="ParaAttribute1"/>
    <w:uiPriority w:val="0"/>
    <w:pPr>
      <w:widowControl w:val="0"/>
      <w:wordWrap w:val="0"/>
      <w:jc w:val="center"/>
    </w:pPr>
    <w:rPr>
      <w:rFonts w:ascii="Calibri" w:hAnsi="Calibri" w:eastAsia="Batang" w:cs="Times New Roman"/>
      <w:lang w:val="ru" w:eastAsia="ru-RU" w:bidi="ar-SA"/>
    </w:rPr>
  </w:style>
  <w:style w:type="paragraph" w:customStyle="1" w:styleId="152">
    <w:name w:val="ParaAttribute30"/>
    <w:uiPriority w:val="0"/>
    <w:pPr>
      <w:widowControl w:val="0"/>
      <w:ind w:left="709" w:right="566"/>
      <w:jc w:val="center"/>
    </w:pPr>
    <w:rPr>
      <w:rFonts w:ascii="Calibri" w:hAnsi="Calibri" w:eastAsia="№Е" w:cs="Times New Roman"/>
      <w:lang w:val="ru" w:eastAsia="ru-RU" w:bidi="ar-SA"/>
    </w:rPr>
  </w:style>
  <w:style w:type="character" w:customStyle="1" w:styleId="153">
    <w:name w:val="Основной текст с отступом 3 Знак1"/>
    <w:basedOn w:val="8"/>
    <w:semiHidden/>
    <w:uiPriority w:val="99"/>
    <w:rPr>
      <w:rFonts w:ascii="Calibri" w:hAnsi="Calibri" w:eastAsia="Times New Roman" w:cs="Times New Roman"/>
      <w:kern w:val="2"/>
      <w:sz w:val="16"/>
      <w:szCs w:val="16"/>
      <w:lang w:val="en-US" w:eastAsia="ko-KR"/>
    </w:rPr>
  </w:style>
  <w:style w:type="paragraph" w:customStyle="1" w:styleId="154">
    <w:name w:val="ParaAttribute0"/>
    <w:uiPriority w:val="0"/>
    <w:pPr>
      <w:widowControl w:val="0"/>
      <w:jc w:val="both"/>
    </w:pPr>
    <w:rPr>
      <w:rFonts w:ascii="Calibri" w:hAnsi="Calibri" w:eastAsia="№Е" w:cs="Times New Roman"/>
      <w:lang w:val="ru" w:eastAsia="ru-RU" w:bidi="ar-SA"/>
    </w:rPr>
  </w:style>
  <w:style w:type="paragraph" w:customStyle="1" w:styleId="155">
    <w:name w:val="ParaAttribute7"/>
    <w:qFormat/>
    <w:uiPriority w:val="0"/>
    <w:pPr>
      <w:widowControl w:val="0"/>
      <w:ind w:firstLine="851"/>
      <w:jc w:val="center"/>
    </w:pPr>
    <w:rPr>
      <w:rFonts w:ascii="Calibri" w:hAnsi="Calibri" w:eastAsia="№Е" w:cs="Times New Roman"/>
      <w:lang w:val="ru" w:eastAsia="ru-RU" w:bidi="ar-SA"/>
    </w:rPr>
  </w:style>
  <w:style w:type="paragraph" w:customStyle="1" w:styleId="156">
    <w:name w:val="ParaAttribute10"/>
    <w:qFormat/>
    <w:uiPriority w:val="99"/>
    <w:pPr>
      <w:widowControl w:val="0"/>
      <w:jc w:val="both"/>
    </w:pPr>
    <w:rPr>
      <w:rFonts w:ascii="Calibri" w:hAnsi="Calibri" w:eastAsia="№Е" w:cs="Times New Roman"/>
      <w:lang w:val="ru" w:eastAsia="ru-RU" w:bidi="ar-SA"/>
    </w:rPr>
  </w:style>
  <w:style w:type="character" w:customStyle="1" w:styleId="157">
    <w:name w:val="Основной текст с отступом 2 Знак1"/>
    <w:basedOn w:val="8"/>
    <w:semiHidden/>
    <w:qFormat/>
    <w:uiPriority w:val="99"/>
    <w:rPr>
      <w:rFonts w:ascii="Calibri" w:hAnsi="Calibri" w:eastAsia="Times New Roman" w:cs="Times New Roman"/>
      <w:kern w:val="2"/>
      <w:sz w:val="20"/>
      <w:szCs w:val="24"/>
      <w:lang w:val="en-US" w:eastAsia="ko-KR"/>
    </w:rPr>
  </w:style>
  <w:style w:type="paragraph" w:customStyle="1" w:styleId="158">
    <w:name w:val="Style3"/>
    <w:qFormat/>
    <w:uiPriority w:val="99"/>
    <w:pPr>
      <w:widowControl w:val="0"/>
      <w:adjustRightInd w:val="0"/>
      <w:jc w:val="left"/>
    </w:pPr>
    <w:rPr>
      <w:rFonts w:ascii="Calibri" w:hAnsi="Calibri" w:eastAsia="Calibri" w:cs="Calibri"/>
      <w:sz w:val="24"/>
      <w:lang w:val="ru-RU" w:eastAsia="ru-RU" w:bidi="ar-SA"/>
    </w:rPr>
  </w:style>
  <w:style w:type="paragraph" w:customStyle="1" w:styleId="159">
    <w:name w:val="Без интервала1"/>
    <w:qFormat/>
    <w:uiPriority w:val="0"/>
    <w:pPr>
      <w:widowControl w:val="0"/>
      <w:jc w:val="both"/>
    </w:pPr>
    <w:rPr>
      <w:rFonts w:ascii="Calibri" w:hAnsi="Calibri" w:eastAsia="Times New Roman" w:cs="Times New Roman"/>
      <w:sz w:val="22"/>
      <w:lang w:val="ru" w:eastAsia="ru-RU" w:bidi="en-US"/>
    </w:rPr>
  </w:style>
  <w:style w:type="paragraph" w:customStyle="1" w:styleId="160">
    <w:name w:val="ParaAttribute5"/>
    <w:qFormat/>
    <w:uiPriority w:val="0"/>
    <w:pPr>
      <w:widowControl w:val="0"/>
      <w:wordWrap w:val="0"/>
      <w:ind w:right="-1"/>
      <w:jc w:val="both"/>
    </w:pPr>
    <w:rPr>
      <w:rFonts w:ascii="Calibri" w:hAnsi="Calibri" w:eastAsia="№Е" w:cs="Times New Roman"/>
      <w:lang w:val="ru" w:eastAsia="ru-RU" w:bidi="ar-SA"/>
    </w:rPr>
  </w:style>
  <w:style w:type="paragraph" w:customStyle="1" w:styleId="161">
    <w:name w:val="ParaAttribute38"/>
    <w:qFormat/>
    <w:uiPriority w:val="0"/>
    <w:pPr>
      <w:widowControl w:val="0"/>
      <w:ind w:right="-1"/>
      <w:jc w:val="both"/>
    </w:pPr>
    <w:rPr>
      <w:rFonts w:ascii="Calibri" w:hAnsi="Calibri" w:eastAsia="№Е" w:cs="Times New Roman"/>
      <w:lang w:val="ru" w:eastAsia="ru-RU" w:bidi="ar-SA"/>
    </w:rPr>
  </w:style>
  <w:style w:type="table" w:customStyle="1" w:styleId="162">
    <w:name w:val="Default Table"/>
    <w:qFormat/>
    <w:uiPriority w:val="0"/>
    <w:rPr>
      <w:rFonts w:eastAsia="Batang" w:cs="Times New Roman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3">
    <w:name w:val="c1"/>
    <w:uiPriority w:val="0"/>
  </w:style>
  <w:style w:type="paragraph" w:customStyle="1" w:styleId="164">
    <w:name w:val="c20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Calibri" w:cs="Calibri"/>
      <w:sz w:val="24"/>
      <w:lang w:val="ru-RU" w:eastAsia="ru-RU" w:bidi="ar-SA"/>
    </w:rPr>
  </w:style>
  <w:style w:type="character" w:customStyle="1" w:styleId="165">
    <w:name w:val="organictitlecontentspan"/>
    <w:basedOn w:val="8"/>
    <w:qFormat/>
    <w:uiPriority w:val="0"/>
  </w:style>
  <w:style w:type="paragraph" w:customStyle="1" w:styleId="166">
    <w:name w:val="ConsPlusNormal"/>
    <w:qFormat/>
    <w:uiPriority w:val="0"/>
    <w:pPr>
      <w:widowControl w:val="0"/>
      <w:autoSpaceDE w:val="0"/>
      <w:autoSpaceDN w:val="0"/>
      <w:adjustRightInd w:val="0"/>
      <w:jc w:val="both"/>
    </w:pPr>
    <w:rPr>
      <w:rFonts w:ascii="Calibri" w:hAnsi="Calibri" w:cs="Times New Roman" w:eastAsiaTheme="minorEastAsia"/>
      <w:szCs w:val="24"/>
      <w:lang w:val="ru" w:eastAsia="ru-RU" w:bidi="ar-SA"/>
    </w:rPr>
  </w:style>
  <w:style w:type="table" w:customStyle="1" w:styleId="167">
    <w:name w:val="6"/>
    <w:basedOn w:val="31"/>
    <w:uiPriority w:val="0"/>
    <w:tblPr>
      <w:tblCellMar>
        <w:left w:w="115" w:type="dxa"/>
        <w:right w:w="115" w:type="dxa"/>
      </w:tblCellMar>
    </w:tblPr>
  </w:style>
  <w:style w:type="table" w:customStyle="1" w:styleId="168">
    <w:name w:val="5"/>
    <w:basedOn w:val="31"/>
    <w:uiPriority w:val="0"/>
    <w:tblPr>
      <w:tblCellMar>
        <w:left w:w="108" w:type="dxa"/>
        <w:right w:w="108" w:type="dxa"/>
      </w:tblCellMar>
    </w:tblPr>
  </w:style>
  <w:style w:type="table" w:customStyle="1" w:styleId="169">
    <w:name w:val="4"/>
    <w:basedOn w:val="31"/>
    <w:uiPriority w:val="0"/>
    <w:tblPr>
      <w:tblCellMar>
        <w:left w:w="108" w:type="dxa"/>
        <w:right w:w="108" w:type="dxa"/>
      </w:tblCellMar>
    </w:tblPr>
  </w:style>
  <w:style w:type="table" w:customStyle="1" w:styleId="170">
    <w:name w:val="3"/>
    <w:basedOn w:val="31"/>
    <w:qFormat/>
    <w:uiPriority w:val="0"/>
    <w:tblPr>
      <w:tblCellMar>
        <w:left w:w="108" w:type="dxa"/>
        <w:right w:w="108" w:type="dxa"/>
      </w:tblCellMar>
    </w:tblPr>
  </w:style>
  <w:style w:type="table" w:customStyle="1" w:styleId="171">
    <w:name w:val="2"/>
    <w:basedOn w:val="30"/>
    <w:qFormat/>
    <w:uiPriority w:val="0"/>
    <w:tblPr>
      <w:tblCellMar>
        <w:left w:w="108" w:type="dxa"/>
        <w:right w:w="108" w:type="dxa"/>
      </w:tblCellMar>
    </w:tblPr>
  </w:style>
  <w:style w:type="table" w:customStyle="1" w:styleId="172">
    <w:name w:val="1"/>
    <w:basedOn w:val="30"/>
    <w:uiPriority w:val="0"/>
    <w:tblPr>
      <w:tblCellMar>
        <w:left w:w="108" w:type="dxa"/>
        <w:right w:w="108" w:type="dxa"/>
      </w:tblCellMar>
    </w:tblPr>
  </w:style>
  <w:style w:type="paragraph" w:customStyle="1" w:styleId="173">
    <w:name w:val="futurismarkdown-listitem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Calibri" w:cs="Calibri"/>
      <w:sz w:val="24"/>
      <w:lang w:val="ru-RU" w:eastAsia="ru-RU" w:bidi="ar-SA"/>
    </w:rPr>
  </w:style>
  <w:style w:type="table" w:customStyle="1" w:styleId="174">
    <w:name w:val="_Style 173"/>
    <w:basedOn w:val="29"/>
    <w:qFormat/>
    <w:uiPriority w:val="0"/>
    <w:tblPr>
      <w:tblCellMar>
        <w:left w:w="108" w:type="dxa"/>
        <w:right w:w="108" w:type="dxa"/>
      </w:tblCellMar>
    </w:tblPr>
  </w:style>
  <w:style w:type="table" w:customStyle="1" w:styleId="175">
    <w:name w:val="_Style 174"/>
    <w:basedOn w:val="29"/>
    <w:qFormat/>
    <w:uiPriority w:val="0"/>
    <w:tblPr>
      <w:tblCellMar>
        <w:left w:w="108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Flw8VkKdGh3QgjKk3Jc21YnmHQ==">CgMxLjAyDmguYmdpaXJlZ2trb2ZzOAByITFtc3NFQTVSZmVPZDA2T3Z4WTlUaUdmSHpBX0pYcjNVZg==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33</Pages>
  <Words>8459</Words>
  <Characters>48219</Characters>
  <Lines>401</Lines>
  <Paragraphs>113</Paragraphs>
  <TotalTime>163</TotalTime>
  <ScaleCrop>false</ScaleCrop>
  <LinksUpToDate>false</LinksUpToDate>
  <CharactersWithSpaces>56565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2025-06-15T10:10:00Z</dcterms:created>
  <dc:creator>Домашний</dc:creator>
  <cp:lastModifiedBy>СОШ 3</cp:lastModifiedBy>
  <dcterms:modified xsi:type="dcterms:W3CDTF">2025-10-13T12:37:54Z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9C48F403B43648A58A14A88C97CAD184_13</vt:lpwstr>
  </property>
</Properties>
</file>